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602" w:type="dxa"/>
        <w:tblCellMar>
          <w:top w:w="15" w:type="dxa"/>
          <w:left w:w="15" w:type="dxa"/>
          <w:bottom w:w="15" w:type="dxa"/>
          <w:right w:w="15" w:type="dxa"/>
        </w:tblCellMar>
        <w:tblLook w:val="04A0"/>
      </w:tblPr>
      <w:tblGrid>
        <w:gridCol w:w="5104"/>
        <w:gridCol w:w="6237"/>
      </w:tblGrid>
      <w:tr w:rsidR="000A25EF" w:rsidRPr="00825926" w:rsidTr="000A25EF">
        <w:trPr>
          <w:trHeight w:val="1985"/>
        </w:trPr>
        <w:tc>
          <w:tcPr>
            <w:tcW w:w="5104" w:type="dxa"/>
            <w:tcMar>
              <w:top w:w="0" w:type="dxa"/>
              <w:left w:w="107" w:type="dxa"/>
              <w:bottom w:w="0" w:type="dxa"/>
              <w:right w:w="107" w:type="dxa"/>
            </w:tcMar>
            <w:hideMark/>
          </w:tcPr>
          <w:p w:rsidR="000A25EF" w:rsidRPr="00C35CB8" w:rsidRDefault="000A25EF" w:rsidP="000A25EF">
            <w:pPr>
              <w:spacing w:line="240" w:lineRule="auto"/>
              <w:ind w:firstLine="709"/>
              <w:jc w:val="center"/>
              <w:rPr>
                <w:rFonts w:ascii="Times New Roman" w:hAnsi="Times New Roman" w:cs="Times New Roman"/>
                <w:color w:val="000000"/>
                <w:sz w:val="26"/>
                <w:szCs w:val="26"/>
                <w:lang w:val="pl-PL"/>
              </w:rPr>
            </w:pPr>
            <w:r w:rsidRPr="00C35CB8">
              <w:rPr>
                <w:rFonts w:ascii="Times New Roman" w:hAnsi="Times New Roman" w:cs="Times New Roman"/>
                <w:color w:val="000000"/>
                <w:sz w:val="26"/>
                <w:szCs w:val="26"/>
                <w:lang w:val="pl-PL"/>
              </w:rPr>
              <w:t>UBND HUYỆN KIM THÀNH</w:t>
            </w:r>
          </w:p>
          <w:p w:rsidR="000A25EF" w:rsidRPr="00C35CB8" w:rsidRDefault="000A25EF" w:rsidP="000A25EF">
            <w:pPr>
              <w:spacing w:line="240" w:lineRule="auto"/>
              <w:ind w:firstLine="709"/>
              <w:jc w:val="center"/>
              <w:rPr>
                <w:rFonts w:ascii="Times New Roman" w:hAnsi="Times New Roman" w:cs="Times New Roman"/>
                <w:b/>
                <w:bCs/>
                <w:color w:val="000000"/>
                <w:sz w:val="26"/>
                <w:szCs w:val="26"/>
                <w:lang w:val="en-IE"/>
              </w:rPr>
            </w:pPr>
            <w:r w:rsidRPr="00C35CB8">
              <w:rPr>
                <w:rFonts w:ascii="Times New Roman" w:hAnsi="Times New Roman" w:cs="Times New Roman"/>
                <w:noProof/>
                <w:color w:val="000000"/>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94pt;margin-top:16.25pt;width:69.25pt;height:0;z-index:251660288" o:connectortype="straight"/>
              </w:pict>
            </w:r>
            <w:r w:rsidRPr="00C35CB8">
              <w:rPr>
                <w:rFonts w:ascii="Times New Roman" w:hAnsi="Times New Roman" w:cs="Times New Roman"/>
                <w:b/>
                <w:bCs/>
                <w:color w:val="000000"/>
                <w:sz w:val="26"/>
                <w:szCs w:val="26"/>
                <w:lang w:val="en-IE"/>
              </w:rPr>
              <w:t>TRƯỜNG TIỂU HỌC ĐẠI ĐỨC</w:t>
            </w:r>
          </w:p>
          <w:p w:rsidR="000A25EF" w:rsidRPr="00C35CB8" w:rsidRDefault="000A25EF" w:rsidP="000A25EF">
            <w:pPr>
              <w:spacing w:line="240" w:lineRule="auto"/>
              <w:ind w:firstLine="709"/>
              <w:jc w:val="center"/>
              <w:rPr>
                <w:rFonts w:ascii="Times New Roman" w:hAnsi="Times New Roman" w:cs="Times New Roman"/>
                <w:color w:val="000000"/>
                <w:lang w:val="en-IE"/>
              </w:rPr>
            </w:pPr>
            <w:r w:rsidRPr="00C35CB8">
              <w:rPr>
                <w:rFonts w:ascii="Times New Roman" w:hAnsi="Times New Roman" w:cs="Times New Roman"/>
                <w:color w:val="000000"/>
                <w:lang w:val="en-IE"/>
              </w:rPr>
              <w:t xml:space="preserve">Số: </w:t>
            </w:r>
            <w:r w:rsidR="00B16F8E">
              <w:rPr>
                <w:rFonts w:ascii="Times New Roman" w:hAnsi="Times New Roman" w:cs="Times New Roman"/>
                <w:color w:val="000000"/>
                <w:lang w:val="en-IE"/>
              </w:rPr>
              <w:t>......</w:t>
            </w:r>
            <w:r w:rsidRPr="00C35CB8">
              <w:rPr>
                <w:rFonts w:ascii="Times New Roman" w:hAnsi="Times New Roman" w:cs="Times New Roman"/>
                <w:color w:val="000000"/>
                <w:lang w:val="en-IE"/>
              </w:rPr>
              <w:t xml:space="preserve"> </w:t>
            </w:r>
            <w:r w:rsidRPr="00C35CB8">
              <w:rPr>
                <w:rFonts w:ascii="Times New Roman" w:hAnsi="Times New Roman" w:cs="Times New Roman"/>
                <w:color w:val="000000"/>
                <w:lang w:val="en-IE"/>
              </w:rPr>
              <w:t>/KH-THĐĐ</w:t>
            </w:r>
          </w:p>
          <w:p w:rsidR="000A25EF" w:rsidRPr="00C35CB8" w:rsidRDefault="000A25EF" w:rsidP="000A25EF">
            <w:pPr>
              <w:spacing w:line="240" w:lineRule="auto"/>
              <w:ind w:firstLine="709"/>
              <w:jc w:val="center"/>
              <w:rPr>
                <w:rFonts w:ascii="Times New Roman" w:hAnsi="Times New Roman" w:cs="Times New Roman"/>
                <w:b/>
                <w:color w:val="000000"/>
                <w:sz w:val="27"/>
                <w:szCs w:val="27"/>
                <w:lang w:val="en-IE"/>
              </w:rPr>
            </w:pPr>
          </w:p>
        </w:tc>
        <w:tc>
          <w:tcPr>
            <w:tcW w:w="6237" w:type="dxa"/>
            <w:tcMar>
              <w:top w:w="0" w:type="dxa"/>
              <w:left w:w="107" w:type="dxa"/>
              <w:bottom w:w="0" w:type="dxa"/>
              <w:right w:w="107" w:type="dxa"/>
            </w:tcMar>
            <w:hideMark/>
          </w:tcPr>
          <w:p w:rsidR="000A25EF" w:rsidRPr="00C35CB8" w:rsidRDefault="000A25EF" w:rsidP="000A25EF">
            <w:pPr>
              <w:spacing w:line="240" w:lineRule="auto"/>
              <w:jc w:val="center"/>
              <w:rPr>
                <w:rFonts w:ascii="Times New Roman" w:hAnsi="Times New Roman" w:cs="Times New Roman"/>
                <w:b/>
                <w:color w:val="000000"/>
                <w:sz w:val="26"/>
                <w:szCs w:val="26"/>
                <w:lang w:val="en-IE"/>
              </w:rPr>
            </w:pPr>
            <w:r w:rsidRPr="00C35CB8">
              <w:rPr>
                <w:rFonts w:ascii="Times New Roman" w:hAnsi="Times New Roman" w:cs="Times New Roman"/>
                <w:b/>
                <w:color w:val="000000"/>
                <w:sz w:val="26"/>
                <w:szCs w:val="26"/>
                <w:lang w:val="en-IE"/>
              </w:rPr>
              <w:t>CỘNG HÒA XÃ HỘI CHỦ NGHĨA VIỆT NAM</w:t>
            </w:r>
          </w:p>
          <w:p w:rsidR="000A25EF" w:rsidRPr="00C35CB8" w:rsidRDefault="000A25EF" w:rsidP="000A25EF">
            <w:pPr>
              <w:spacing w:line="240" w:lineRule="auto"/>
              <w:ind w:firstLine="709"/>
              <w:jc w:val="center"/>
              <w:rPr>
                <w:rFonts w:ascii="Times New Roman" w:hAnsi="Times New Roman" w:cs="Times New Roman"/>
                <w:b/>
                <w:color w:val="000000"/>
                <w:lang w:val="en-IE"/>
              </w:rPr>
            </w:pPr>
            <w:r w:rsidRPr="00C35CB8">
              <w:rPr>
                <w:rFonts w:ascii="Times New Roman" w:hAnsi="Times New Roman" w:cs="Times New Roman"/>
                <w:noProof/>
                <w:color w:val="000000"/>
              </w:rPr>
              <w:pict>
                <v:line id="_x0000_s1026" style="position:absolute;left:0;text-align:left;z-index:251661312" from="92.4pt,17.3pt" to="257.8pt,17.3pt"/>
              </w:pict>
            </w:r>
            <w:r w:rsidRPr="00C35CB8">
              <w:rPr>
                <w:rFonts w:ascii="Times New Roman" w:hAnsi="Times New Roman" w:cs="Times New Roman"/>
                <w:b/>
                <w:bCs/>
                <w:color w:val="000000"/>
                <w:lang w:val="en-IE"/>
              </w:rPr>
              <w:t>Độc lập - Tự do - Hạnh phúc</w:t>
            </w:r>
          </w:p>
          <w:p w:rsidR="000A25EF" w:rsidRPr="00C35CB8" w:rsidRDefault="000A25EF" w:rsidP="00A45E8C">
            <w:pPr>
              <w:keepNext/>
              <w:spacing w:line="240" w:lineRule="auto"/>
              <w:ind w:firstLine="709"/>
              <w:jc w:val="center"/>
              <w:rPr>
                <w:rFonts w:ascii="Times New Roman" w:hAnsi="Times New Roman" w:cs="Times New Roman"/>
                <w:i/>
                <w:color w:val="000000"/>
                <w:sz w:val="27"/>
                <w:szCs w:val="27"/>
                <w:lang w:val="en-IE"/>
              </w:rPr>
            </w:pPr>
            <w:r w:rsidRPr="00C35CB8">
              <w:rPr>
                <w:rFonts w:ascii="Times New Roman" w:hAnsi="Times New Roman" w:cs="Times New Roman"/>
                <w:i/>
                <w:color w:val="000000"/>
                <w:lang w:val="en-IE"/>
              </w:rPr>
              <w:t xml:space="preserve">Đại Đức, ngày </w:t>
            </w:r>
            <w:r w:rsidR="00A45E8C">
              <w:rPr>
                <w:rFonts w:ascii="Times New Roman" w:hAnsi="Times New Roman" w:cs="Times New Roman"/>
                <w:i/>
                <w:color w:val="000000"/>
                <w:lang w:val="en-IE"/>
              </w:rPr>
              <w:t>29</w:t>
            </w:r>
            <w:r w:rsidRPr="00C35CB8">
              <w:rPr>
                <w:rFonts w:ascii="Times New Roman" w:hAnsi="Times New Roman" w:cs="Times New Roman"/>
                <w:i/>
                <w:color w:val="000000"/>
                <w:lang w:val="en-IE"/>
              </w:rPr>
              <w:t xml:space="preserve"> </w:t>
            </w:r>
            <w:r w:rsidRPr="00C35CB8">
              <w:rPr>
                <w:rFonts w:ascii="Times New Roman" w:hAnsi="Times New Roman" w:cs="Times New Roman"/>
                <w:i/>
                <w:color w:val="000000"/>
                <w:lang w:val="en-IE"/>
              </w:rPr>
              <w:t xml:space="preserve">tháng </w:t>
            </w:r>
            <w:r w:rsidR="00A45E8C">
              <w:rPr>
                <w:rFonts w:ascii="Times New Roman" w:hAnsi="Times New Roman" w:cs="Times New Roman"/>
                <w:i/>
                <w:color w:val="000000"/>
                <w:lang w:val="en-IE"/>
              </w:rPr>
              <w:t>9</w:t>
            </w:r>
            <w:r w:rsidRPr="00C35CB8">
              <w:rPr>
                <w:rFonts w:ascii="Times New Roman" w:hAnsi="Times New Roman" w:cs="Times New Roman"/>
                <w:i/>
                <w:color w:val="000000"/>
                <w:lang w:val="en-IE"/>
              </w:rPr>
              <w:t xml:space="preserve"> năm 2022</w:t>
            </w:r>
          </w:p>
        </w:tc>
      </w:tr>
    </w:tbl>
    <w:p w:rsidR="00825926" w:rsidRPr="00825926" w:rsidRDefault="00825926" w:rsidP="00825926">
      <w:pPr>
        <w:shd w:val="clear" w:color="auto" w:fill="FFFFFF"/>
        <w:spacing w:after="153" w:line="240" w:lineRule="auto"/>
        <w:jc w:val="center"/>
        <w:rPr>
          <w:rFonts w:ascii="Times New Roman" w:eastAsia="Times New Roman" w:hAnsi="Times New Roman" w:cs="Times New Roman"/>
          <w:color w:val="333333"/>
          <w:sz w:val="20"/>
          <w:szCs w:val="20"/>
        </w:rPr>
      </w:pPr>
      <w:r w:rsidRPr="00825926">
        <w:rPr>
          <w:rFonts w:ascii="Times New Roman" w:eastAsia="Times New Roman" w:hAnsi="Times New Roman" w:cs="Times New Roman"/>
          <w:b/>
          <w:bCs/>
          <w:color w:val="333333"/>
          <w:sz w:val="28"/>
          <w:szCs w:val="28"/>
          <w:lang w:val="nl-NL"/>
        </w:rPr>
        <w:t>KẾ HOẠCH</w:t>
      </w:r>
    </w:p>
    <w:p w:rsidR="00825926" w:rsidRPr="00825926" w:rsidRDefault="00825926" w:rsidP="00825926">
      <w:pPr>
        <w:shd w:val="clear" w:color="auto" w:fill="FFFFFF"/>
        <w:spacing w:after="153" w:line="240" w:lineRule="auto"/>
        <w:ind w:firstLine="720"/>
        <w:jc w:val="center"/>
        <w:rPr>
          <w:rFonts w:ascii="Times New Roman" w:eastAsia="Times New Roman" w:hAnsi="Times New Roman" w:cs="Times New Roman"/>
          <w:color w:val="333333"/>
          <w:sz w:val="20"/>
          <w:szCs w:val="20"/>
        </w:rPr>
      </w:pPr>
      <w:r w:rsidRPr="00825926">
        <w:rPr>
          <w:rFonts w:ascii="Times New Roman" w:eastAsia="Times New Roman" w:hAnsi="Times New Roman" w:cs="Times New Roman"/>
          <w:b/>
          <w:bCs/>
          <w:color w:val="333333"/>
          <w:sz w:val="28"/>
          <w:szCs w:val="28"/>
          <w:lang w:val="nl-NL"/>
        </w:rPr>
        <w:t>Tổ chức</w:t>
      </w:r>
      <w:r w:rsidR="0097403F" w:rsidRPr="00C35CB8">
        <w:rPr>
          <w:rFonts w:ascii="Times New Roman" w:eastAsia="Times New Roman" w:hAnsi="Times New Roman" w:cs="Times New Roman"/>
          <w:b/>
          <w:bCs/>
          <w:color w:val="333333"/>
          <w:sz w:val="28"/>
          <w:szCs w:val="28"/>
          <w:lang w:val="nl-NL"/>
        </w:rPr>
        <w:t xml:space="preserve"> các hoạt động</w:t>
      </w:r>
      <w:r w:rsidRPr="00825926">
        <w:rPr>
          <w:rFonts w:ascii="Times New Roman" w:eastAsia="Times New Roman" w:hAnsi="Times New Roman" w:cs="Times New Roman"/>
          <w:b/>
          <w:bCs/>
          <w:color w:val="333333"/>
          <w:sz w:val="28"/>
          <w:szCs w:val="28"/>
          <w:lang w:val="nl-NL"/>
        </w:rPr>
        <w:t xml:space="preserve"> “Tuần lễ hưởng ứng học tập suốt đời</w:t>
      </w:r>
      <w:r w:rsidR="0097403F" w:rsidRPr="00C35CB8">
        <w:rPr>
          <w:rFonts w:ascii="Times New Roman" w:eastAsia="Times New Roman" w:hAnsi="Times New Roman" w:cs="Times New Roman"/>
          <w:b/>
          <w:bCs/>
          <w:color w:val="333333"/>
          <w:sz w:val="28"/>
          <w:szCs w:val="28"/>
          <w:lang w:val="nl-NL"/>
        </w:rPr>
        <w:t xml:space="preserve"> năm 2022</w:t>
      </w:r>
      <w:r w:rsidRPr="00825926">
        <w:rPr>
          <w:rFonts w:ascii="Times New Roman" w:eastAsia="Times New Roman" w:hAnsi="Times New Roman" w:cs="Times New Roman"/>
          <w:b/>
          <w:bCs/>
          <w:color w:val="333333"/>
          <w:sz w:val="28"/>
          <w:szCs w:val="28"/>
          <w:lang w:val="nl-NL"/>
        </w:rPr>
        <w:t>”</w:t>
      </w:r>
    </w:p>
    <w:p w:rsidR="00825926" w:rsidRPr="00825926" w:rsidRDefault="00825926" w:rsidP="00825926">
      <w:pPr>
        <w:shd w:val="clear" w:color="auto" w:fill="FFFFFF"/>
        <w:spacing w:after="153" w:line="240" w:lineRule="auto"/>
        <w:ind w:firstLine="720"/>
        <w:jc w:val="center"/>
        <w:rPr>
          <w:rFonts w:ascii="Times New Roman" w:eastAsia="Times New Roman" w:hAnsi="Times New Roman" w:cs="Times New Roman"/>
          <w:color w:val="333333"/>
          <w:sz w:val="20"/>
          <w:szCs w:val="20"/>
        </w:rPr>
      </w:pPr>
      <w:r w:rsidRPr="00825926">
        <w:rPr>
          <w:rFonts w:ascii="Times New Roman" w:eastAsia="Times New Roman" w:hAnsi="Times New Roman" w:cs="Times New Roman"/>
          <w:color w:val="333333"/>
          <w:sz w:val="20"/>
          <w:szCs w:val="20"/>
        </w:rPr>
        <w:t> </w:t>
      </w:r>
    </w:p>
    <w:p w:rsidR="00825926" w:rsidRPr="00825926" w:rsidRDefault="00825926" w:rsidP="00F74526">
      <w:pPr>
        <w:shd w:val="clear" w:color="auto" w:fill="FFFFFF"/>
        <w:spacing w:after="153"/>
        <w:ind w:firstLine="720"/>
        <w:jc w:val="both"/>
        <w:rPr>
          <w:rFonts w:ascii="Times New Roman" w:eastAsia="Times New Roman" w:hAnsi="Times New Roman" w:cs="Times New Roman"/>
          <w:color w:val="333333"/>
          <w:sz w:val="20"/>
          <w:szCs w:val="20"/>
        </w:rPr>
      </w:pPr>
      <w:r w:rsidRPr="00825926">
        <w:rPr>
          <w:rFonts w:ascii="Times New Roman" w:eastAsia="Times New Roman" w:hAnsi="Times New Roman" w:cs="Times New Roman"/>
          <w:color w:val="333333"/>
          <w:sz w:val="28"/>
          <w:szCs w:val="28"/>
        </w:rPr>
        <w:t xml:space="preserve">Thực hiện Kế hoạch số </w:t>
      </w:r>
      <w:r w:rsidR="000D1A8A" w:rsidRPr="00C35CB8">
        <w:rPr>
          <w:rFonts w:ascii="Times New Roman" w:eastAsia="Times New Roman" w:hAnsi="Times New Roman" w:cs="Times New Roman"/>
          <w:color w:val="333333"/>
          <w:sz w:val="28"/>
          <w:szCs w:val="28"/>
        </w:rPr>
        <w:t>1195/SGDĐT- GDTrH</w:t>
      </w:r>
      <w:r w:rsidR="00C35CB8" w:rsidRPr="00C35CB8">
        <w:rPr>
          <w:rFonts w:ascii="Times New Roman" w:eastAsia="Times New Roman" w:hAnsi="Times New Roman" w:cs="Times New Roman"/>
          <w:color w:val="333333"/>
          <w:sz w:val="28"/>
          <w:szCs w:val="28"/>
        </w:rPr>
        <w:t xml:space="preserve"> ngày 19</w:t>
      </w:r>
      <w:r w:rsidRPr="00825926">
        <w:rPr>
          <w:rFonts w:ascii="Times New Roman" w:eastAsia="Times New Roman" w:hAnsi="Times New Roman" w:cs="Times New Roman"/>
          <w:color w:val="333333"/>
          <w:sz w:val="28"/>
          <w:szCs w:val="28"/>
        </w:rPr>
        <w:t xml:space="preserve"> tháng 9 năm 202</w:t>
      </w:r>
      <w:r w:rsidR="00C35CB8" w:rsidRPr="00C35CB8">
        <w:rPr>
          <w:rFonts w:ascii="Times New Roman" w:eastAsia="Times New Roman" w:hAnsi="Times New Roman" w:cs="Times New Roman"/>
          <w:color w:val="333333"/>
          <w:sz w:val="28"/>
          <w:szCs w:val="28"/>
        </w:rPr>
        <w:t>2</w:t>
      </w:r>
      <w:r w:rsidRPr="00825926">
        <w:rPr>
          <w:rFonts w:ascii="Times New Roman" w:eastAsia="Times New Roman" w:hAnsi="Times New Roman" w:cs="Times New Roman"/>
          <w:color w:val="333333"/>
          <w:sz w:val="28"/>
          <w:szCs w:val="28"/>
        </w:rPr>
        <w:t xml:space="preserve"> của </w:t>
      </w:r>
      <w:r w:rsidR="00B83490">
        <w:rPr>
          <w:rFonts w:ascii="Times New Roman" w:eastAsia="Times New Roman" w:hAnsi="Times New Roman" w:cs="Times New Roman"/>
          <w:color w:val="333333"/>
          <w:sz w:val="28"/>
          <w:szCs w:val="28"/>
        </w:rPr>
        <w:t>Sở GD và ĐT Hả</w:t>
      </w:r>
      <w:r w:rsidR="00C35CB8" w:rsidRPr="00C35CB8">
        <w:rPr>
          <w:rFonts w:ascii="Times New Roman" w:eastAsia="Times New Roman" w:hAnsi="Times New Roman" w:cs="Times New Roman"/>
          <w:color w:val="333333"/>
          <w:sz w:val="28"/>
          <w:szCs w:val="28"/>
        </w:rPr>
        <w:t>i Dương về</w:t>
      </w:r>
      <w:r w:rsidRPr="00825926">
        <w:rPr>
          <w:rFonts w:ascii="Times New Roman" w:eastAsia="Times New Roman" w:hAnsi="Times New Roman" w:cs="Times New Roman"/>
          <w:color w:val="333333"/>
          <w:sz w:val="28"/>
          <w:szCs w:val="28"/>
        </w:rPr>
        <w:t xml:space="preserve"> việc tổ chức "Tuần lễ hưởng ứng học tập suốt đời" năm 202</w:t>
      </w:r>
      <w:r w:rsidR="00C35CB8" w:rsidRPr="00C35CB8">
        <w:rPr>
          <w:rFonts w:ascii="Times New Roman" w:eastAsia="Times New Roman" w:hAnsi="Times New Roman" w:cs="Times New Roman"/>
          <w:color w:val="333333"/>
          <w:sz w:val="28"/>
          <w:szCs w:val="28"/>
        </w:rPr>
        <w:t>2</w:t>
      </w:r>
      <w:r w:rsidRPr="00825926">
        <w:rPr>
          <w:rFonts w:ascii="Times New Roman" w:eastAsia="Times New Roman" w:hAnsi="Times New Roman" w:cs="Times New Roman"/>
          <w:color w:val="333333"/>
          <w:sz w:val="28"/>
          <w:szCs w:val="28"/>
        </w:rPr>
        <w:t>; </w:t>
      </w:r>
    </w:p>
    <w:p w:rsidR="00D65CEF" w:rsidRDefault="00825926" w:rsidP="00F74526">
      <w:pPr>
        <w:shd w:val="clear" w:color="auto" w:fill="FFFFFF"/>
        <w:spacing w:after="153"/>
        <w:ind w:firstLine="720"/>
        <w:jc w:val="both"/>
        <w:rPr>
          <w:rFonts w:ascii="Times New Roman" w:eastAsia="Times New Roman" w:hAnsi="Times New Roman" w:cs="Times New Roman"/>
          <w:color w:val="333333"/>
          <w:sz w:val="28"/>
          <w:szCs w:val="28"/>
          <w:lang w:val="nl-NL"/>
        </w:rPr>
      </w:pPr>
      <w:r w:rsidRPr="00825926">
        <w:rPr>
          <w:rFonts w:ascii="Times New Roman" w:eastAsia="Times New Roman" w:hAnsi="Times New Roman" w:cs="Times New Roman"/>
          <w:color w:val="333333"/>
          <w:sz w:val="28"/>
          <w:szCs w:val="28"/>
          <w:lang w:val="nl-NL"/>
        </w:rPr>
        <w:t>Thực hiện kế hoạch số </w:t>
      </w:r>
      <w:r w:rsidR="00C35CB8" w:rsidRPr="00C35CB8">
        <w:rPr>
          <w:rFonts w:ascii="Times New Roman" w:eastAsia="Times New Roman" w:hAnsi="Times New Roman" w:cs="Times New Roman"/>
          <w:color w:val="333333"/>
          <w:sz w:val="28"/>
          <w:szCs w:val="28"/>
          <w:lang w:val="nl-NL"/>
        </w:rPr>
        <w:t>4150</w:t>
      </w:r>
      <w:r w:rsidRPr="00825926">
        <w:rPr>
          <w:rFonts w:ascii="Times New Roman" w:eastAsia="Times New Roman" w:hAnsi="Times New Roman" w:cs="Times New Roman"/>
          <w:color w:val="333333"/>
          <w:sz w:val="28"/>
          <w:szCs w:val="28"/>
        </w:rPr>
        <w:t>/KH-</w:t>
      </w:r>
      <w:r w:rsidR="00C35CB8" w:rsidRPr="00C35CB8">
        <w:rPr>
          <w:rFonts w:ascii="Times New Roman" w:eastAsia="Times New Roman" w:hAnsi="Times New Roman" w:cs="Times New Roman"/>
          <w:color w:val="333333"/>
          <w:sz w:val="28"/>
          <w:szCs w:val="28"/>
        </w:rPr>
        <w:t xml:space="preserve">UBND </w:t>
      </w:r>
      <w:r w:rsidRPr="00825926">
        <w:rPr>
          <w:rFonts w:ascii="Times New Roman" w:eastAsia="Times New Roman" w:hAnsi="Times New Roman" w:cs="Times New Roman"/>
          <w:color w:val="333333"/>
          <w:sz w:val="28"/>
          <w:szCs w:val="28"/>
          <w:lang w:val="nl-NL"/>
        </w:rPr>
        <w:t>ngày 2</w:t>
      </w:r>
      <w:r w:rsidR="00C35CB8" w:rsidRPr="00C35CB8">
        <w:rPr>
          <w:rFonts w:ascii="Times New Roman" w:eastAsia="Times New Roman" w:hAnsi="Times New Roman" w:cs="Times New Roman"/>
          <w:color w:val="333333"/>
          <w:sz w:val="28"/>
          <w:szCs w:val="28"/>
          <w:lang w:val="nl-NL"/>
        </w:rPr>
        <w:t>2</w:t>
      </w:r>
      <w:r w:rsidRPr="00825926">
        <w:rPr>
          <w:rFonts w:ascii="Times New Roman" w:eastAsia="Times New Roman" w:hAnsi="Times New Roman" w:cs="Times New Roman"/>
          <w:color w:val="333333"/>
          <w:sz w:val="28"/>
          <w:szCs w:val="28"/>
          <w:lang w:val="nl-NL"/>
        </w:rPr>
        <w:t xml:space="preserve"> tháng 9 năm 202</w:t>
      </w:r>
      <w:r w:rsidR="00C35CB8" w:rsidRPr="00C35CB8">
        <w:rPr>
          <w:rFonts w:ascii="Times New Roman" w:eastAsia="Times New Roman" w:hAnsi="Times New Roman" w:cs="Times New Roman"/>
          <w:color w:val="333333"/>
          <w:sz w:val="28"/>
          <w:szCs w:val="28"/>
          <w:lang w:val="nl-NL"/>
        </w:rPr>
        <w:t>2</w:t>
      </w:r>
      <w:r w:rsidRPr="00825926">
        <w:rPr>
          <w:rFonts w:ascii="Times New Roman" w:eastAsia="Times New Roman" w:hAnsi="Times New Roman" w:cs="Times New Roman"/>
          <w:color w:val="333333"/>
          <w:sz w:val="28"/>
          <w:szCs w:val="28"/>
          <w:lang w:val="nl-NL"/>
        </w:rPr>
        <w:t xml:space="preserve"> của  Ủy Ban nhân dân Huyện </w:t>
      </w:r>
      <w:r w:rsidR="00C35CB8" w:rsidRPr="00C35CB8">
        <w:rPr>
          <w:rFonts w:ascii="Times New Roman" w:eastAsia="Times New Roman" w:hAnsi="Times New Roman" w:cs="Times New Roman"/>
          <w:color w:val="333333"/>
          <w:sz w:val="28"/>
          <w:szCs w:val="28"/>
          <w:lang w:val="nl-NL"/>
        </w:rPr>
        <w:t>Kim Thành</w:t>
      </w:r>
      <w:r w:rsidRPr="00825926">
        <w:rPr>
          <w:rFonts w:ascii="Times New Roman" w:eastAsia="Times New Roman" w:hAnsi="Times New Roman" w:cs="Times New Roman"/>
          <w:color w:val="333333"/>
          <w:sz w:val="28"/>
          <w:szCs w:val="28"/>
          <w:lang w:val="nl-NL"/>
        </w:rPr>
        <w:t xml:space="preserve"> về việc tổ chức “Tuần lễ hưởng ứng học tập suốt đời” </w:t>
      </w:r>
      <w:r w:rsidR="00C35CB8" w:rsidRPr="00C35CB8">
        <w:rPr>
          <w:rFonts w:ascii="Times New Roman" w:eastAsia="Times New Roman" w:hAnsi="Times New Roman" w:cs="Times New Roman"/>
          <w:color w:val="333333"/>
          <w:sz w:val="28"/>
          <w:szCs w:val="28"/>
          <w:lang w:val="nl-NL"/>
        </w:rPr>
        <w:t>năm 2022.</w:t>
      </w:r>
    </w:p>
    <w:p w:rsidR="00D65CEF" w:rsidRDefault="00D65CEF" w:rsidP="00F74526">
      <w:pPr>
        <w:shd w:val="clear" w:color="auto" w:fill="FFFFFF"/>
        <w:spacing w:after="153"/>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t>Thực hiện kế hoạch số 60/KH-THĐĐ về kế hoạch và nhiệm vụ năm học 2022-2023 của trường TH Đại Đức.</w:t>
      </w:r>
    </w:p>
    <w:p w:rsidR="00825926" w:rsidRPr="00825926" w:rsidRDefault="00D65CEF" w:rsidP="00F74526">
      <w:pPr>
        <w:shd w:val="clear" w:color="auto" w:fill="FFFFFF"/>
        <w:spacing w:after="153"/>
        <w:ind w:firstLine="72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8"/>
          <w:szCs w:val="28"/>
          <w:lang w:val="nl-NL"/>
        </w:rPr>
        <w:t>Thư viện</w:t>
      </w:r>
      <w:r w:rsidR="00C35CB8" w:rsidRPr="00C35CB8">
        <w:rPr>
          <w:rFonts w:ascii="Times New Roman" w:eastAsia="Times New Roman" w:hAnsi="Times New Roman" w:cs="Times New Roman"/>
          <w:color w:val="333333"/>
          <w:sz w:val="28"/>
          <w:szCs w:val="28"/>
          <w:lang w:val="nl-NL"/>
        </w:rPr>
        <w:t xml:space="preserve"> </w:t>
      </w:r>
      <w:r w:rsidR="00825926" w:rsidRPr="00825926">
        <w:rPr>
          <w:rFonts w:ascii="Times New Roman" w:eastAsia="Times New Roman" w:hAnsi="Times New Roman" w:cs="Times New Roman"/>
          <w:color w:val="333333"/>
          <w:sz w:val="28"/>
          <w:szCs w:val="28"/>
          <w:lang w:val="nl-NL"/>
        </w:rPr>
        <w:t xml:space="preserve">Trường TH </w:t>
      </w:r>
      <w:r w:rsidR="00C35CB8" w:rsidRPr="00C35CB8">
        <w:rPr>
          <w:rFonts w:ascii="Times New Roman" w:eastAsia="Times New Roman" w:hAnsi="Times New Roman" w:cs="Times New Roman"/>
          <w:color w:val="333333"/>
          <w:sz w:val="28"/>
          <w:szCs w:val="28"/>
          <w:lang w:val="nl-NL"/>
        </w:rPr>
        <w:t>Đại Đức</w:t>
      </w:r>
      <w:r w:rsidR="00825926" w:rsidRPr="00825926">
        <w:rPr>
          <w:rFonts w:ascii="Times New Roman" w:eastAsia="Times New Roman" w:hAnsi="Times New Roman" w:cs="Times New Roman"/>
          <w:color w:val="333333"/>
          <w:sz w:val="28"/>
          <w:szCs w:val="28"/>
          <w:lang w:val="nl-NL"/>
        </w:rPr>
        <w:t> xây dựng kế hoạch tổ chức “</w:t>
      </w:r>
      <w:r w:rsidR="00825926" w:rsidRPr="00825926">
        <w:rPr>
          <w:rFonts w:ascii="Times New Roman" w:eastAsia="Times New Roman" w:hAnsi="Times New Roman" w:cs="Times New Roman"/>
          <w:b/>
          <w:color w:val="333333"/>
          <w:sz w:val="28"/>
          <w:szCs w:val="28"/>
          <w:lang w:val="nl-NL"/>
        </w:rPr>
        <w:t>Tuần lễ hưởng ứng học tập suốt đời</w:t>
      </w:r>
      <w:r w:rsidR="00825926" w:rsidRPr="00825926">
        <w:rPr>
          <w:rFonts w:ascii="Times New Roman" w:eastAsia="Times New Roman" w:hAnsi="Times New Roman" w:cs="Times New Roman"/>
          <w:b/>
          <w:color w:val="000000" w:themeColor="text1"/>
          <w:sz w:val="28"/>
          <w:szCs w:val="28"/>
          <w:lang w:val="nl-NL"/>
        </w:rPr>
        <w:t>” </w:t>
      </w:r>
      <w:r w:rsidR="00825926" w:rsidRPr="00825926">
        <w:rPr>
          <w:rFonts w:ascii="Times New Roman" w:eastAsia="Times New Roman" w:hAnsi="Times New Roman" w:cs="Times New Roman"/>
          <w:color w:val="000000" w:themeColor="text1"/>
          <w:sz w:val="28"/>
          <w:szCs w:val="28"/>
          <w:lang w:val="nl-NL"/>
        </w:rPr>
        <w:t>năm 202</w:t>
      </w:r>
      <w:r w:rsidR="00C35CB8" w:rsidRPr="00C35CB8">
        <w:rPr>
          <w:rFonts w:ascii="Times New Roman" w:eastAsia="Times New Roman" w:hAnsi="Times New Roman" w:cs="Times New Roman"/>
          <w:color w:val="000000" w:themeColor="text1"/>
          <w:sz w:val="28"/>
          <w:szCs w:val="28"/>
          <w:lang w:val="nl-NL"/>
        </w:rPr>
        <w:t>2</w:t>
      </w:r>
      <w:r w:rsidR="00825926" w:rsidRPr="00825926">
        <w:rPr>
          <w:rFonts w:ascii="Times New Roman" w:eastAsia="Times New Roman" w:hAnsi="Times New Roman" w:cs="Times New Roman"/>
          <w:color w:val="333333"/>
          <w:sz w:val="28"/>
          <w:szCs w:val="28"/>
          <w:lang w:val="nl-NL"/>
        </w:rPr>
        <w:t> cụ thể như sau:</w:t>
      </w:r>
    </w:p>
    <w:p w:rsidR="00825926" w:rsidRPr="00825926" w:rsidRDefault="00825926" w:rsidP="00825926">
      <w:pPr>
        <w:shd w:val="clear" w:color="auto" w:fill="FFFFFF"/>
        <w:spacing w:before="61" w:after="153" w:line="240" w:lineRule="auto"/>
        <w:rPr>
          <w:rFonts w:ascii="Times New Roman" w:eastAsia="Times New Roman" w:hAnsi="Times New Roman" w:cs="Times New Roman"/>
          <w:color w:val="333333"/>
          <w:sz w:val="20"/>
          <w:szCs w:val="20"/>
        </w:rPr>
      </w:pPr>
      <w:r w:rsidRPr="00825926">
        <w:rPr>
          <w:rFonts w:ascii="Times New Roman" w:eastAsia="Times New Roman" w:hAnsi="Times New Roman" w:cs="Times New Roman"/>
          <w:b/>
          <w:bCs/>
          <w:color w:val="333333"/>
          <w:sz w:val="24"/>
          <w:szCs w:val="24"/>
          <w:lang w:val="nl-NL"/>
        </w:rPr>
        <w:t>I. MỤC ĐÍCH - YÊU CẦU:</w:t>
      </w:r>
    </w:p>
    <w:p w:rsidR="00825926" w:rsidRPr="00825926" w:rsidRDefault="00825926" w:rsidP="00825926">
      <w:pPr>
        <w:shd w:val="clear" w:color="auto" w:fill="FFFFFF"/>
        <w:spacing w:before="61" w:after="61" w:line="240" w:lineRule="auto"/>
        <w:jc w:val="both"/>
        <w:rPr>
          <w:rFonts w:ascii="Times New Roman" w:eastAsia="Times New Roman" w:hAnsi="Times New Roman" w:cs="Times New Roman"/>
          <w:color w:val="333333"/>
          <w:sz w:val="20"/>
          <w:szCs w:val="20"/>
        </w:rPr>
      </w:pPr>
      <w:r w:rsidRPr="00825926">
        <w:rPr>
          <w:rFonts w:ascii="Times New Roman" w:eastAsia="Times New Roman" w:hAnsi="Times New Roman" w:cs="Times New Roman"/>
          <w:b/>
          <w:bCs/>
          <w:color w:val="333333"/>
          <w:sz w:val="28"/>
          <w:szCs w:val="28"/>
          <w:lang w:val="nl-NL"/>
        </w:rPr>
        <w:t>1. Mục đích.</w:t>
      </w:r>
    </w:p>
    <w:p w:rsidR="00F21787" w:rsidRDefault="00825926" w:rsidP="00281BD6">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sidRPr="00825926">
        <w:rPr>
          <w:rFonts w:ascii="Times New Roman" w:eastAsia="Times New Roman" w:hAnsi="Times New Roman" w:cs="Times New Roman"/>
          <w:color w:val="333333"/>
          <w:sz w:val="28"/>
          <w:szCs w:val="28"/>
          <w:lang w:val="nl-NL"/>
        </w:rPr>
        <w:t xml:space="preserve">- Nâng cao nhận thức của  CBGVNV và HS </w:t>
      </w:r>
      <w:r w:rsidR="00F21787">
        <w:rPr>
          <w:rFonts w:ascii="Times New Roman" w:eastAsia="Times New Roman" w:hAnsi="Times New Roman" w:cs="Times New Roman"/>
          <w:color w:val="333333"/>
          <w:sz w:val="28"/>
          <w:szCs w:val="28"/>
          <w:lang w:val="nl-NL"/>
        </w:rPr>
        <w:t xml:space="preserve">trong toàn trường </w:t>
      </w:r>
      <w:r w:rsidRPr="00825926">
        <w:rPr>
          <w:rFonts w:ascii="Times New Roman" w:eastAsia="Times New Roman" w:hAnsi="Times New Roman" w:cs="Times New Roman"/>
          <w:color w:val="333333"/>
          <w:sz w:val="28"/>
          <w:szCs w:val="28"/>
          <w:lang w:val="nl-NL"/>
        </w:rPr>
        <w:t>về học tập suốt đời</w:t>
      </w:r>
      <w:r w:rsidR="00F21787">
        <w:rPr>
          <w:rFonts w:ascii="Times New Roman" w:eastAsia="Times New Roman" w:hAnsi="Times New Roman" w:cs="Times New Roman"/>
          <w:color w:val="333333"/>
          <w:sz w:val="28"/>
          <w:szCs w:val="28"/>
          <w:lang w:val="nl-NL"/>
        </w:rPr>
        <w:t>.</w:t>
      </w:r>
      <w:r w:rsidRPr="00825926">
        <w:rPr>
          <w:rFonts w:ascii="Times New Roman" w:eastAsia="Times New Roman" w:hAnsi="Times New Roman" w:cs="Times New Roman"/>
          <w:color w:val="333333"/>
          <w:sz w:val="28"/>
          <w:szCs w:val="28"/>
          <w:lang w:val="nl-NL"/>
        </w:rPr>
        <w:t xml:space="preserve"> </w:t>
      </w:r>
    </w:p>
    <w:p w:rsidR="00825926" w:rsidRPr="00825926" w:rsidRDefault="00825926" w:rsidP="00281BD6">
      <w:pPr>
        <w:shd w:val="clear" w:color="auto" w:fill="FFFFFF"/>
        <w:spacing w:before="61" w:after="61" w:line="240" w:lineRule="auto"/>
        <w:ind w:firstLine="720"/>
        <w:jc w:val="both"/>
        <w:rPr>
          <w:rFonts w:ascii="Times New Roman" w:eastAsia="Times New Roman" w:hAnsi="Times New Roman" w:cs="Times New Roman"/>
          <w:color w:val="333333"/>
          <w:sz w:val="20"/>
          <w:szCs w:val="20"/>
        </w:rPr>
      </w:pPr>
      <w:r w:rsidRPr="00825926">
        <w:rPr>
          <w:rFonts w:ascii="Times New Roman" w:eastAsia="Times New Roman" w:hAnsi="Times New Roman" w:cs="Times New Roman"/>
          <w:color w:val="333333"/>
          <w:sz w:val="28"/>
          <w:szCs w:val="28"/>
          <w:lang w:val="nl-NL"/>
        </w:rPr>
        <w:t xml:space="preserve">- </w:t>
      </w:r>
      <w:r w:rsidR="00281BD6">
        <w:rPr>
          <w:rFonts w:ascii="Times New Roman" w:eastAsia="Times New Roman" w:hAnsi="Times New Roman" w:cs="Times New Roman"/>
          <w:color w:val="333333"/>
          <w:sz w:val="28"/>
          <w:szCs w:val="28"/>
          <w:lang w:val="nl-NL"/>
        </w:rPr>
        <w:t>Xây dựng xã hội học tập và phát triển văn hóa đọc.</w:t>
      </w:r>
    </w:p>
    <w:p w:rsidR="00825926" w:rsidRDefault="00825926" w:rsidP="00825926">
      <w:pPr>
        <w:shd w:val="clear" w:color="auto" w:fill="FFFFFF"/>
        <w:spacing w:after="153" w:line="240" w:lineRule="auto"/>
        <w:ind w:firstLine="720"/>
        <w:jc w:val="both"/>
        <w:rPr>
          <w:rFonts w:ascii="Times New Roman" w:eastAsia="Times New Roman" w:hAnsi="Times New Roman" w:cs="Times New Roman"/>
          <w:color w:val="333333"/>
          <w:sz w:val="28"/>
          <w:szCs w:val="28"/>
        </w:rPr>
      </w:pPr>
      <w:r w:rsidRPr="00825926">
        <w:rPr>
          <w:rFonts w:ascii="Times New Roman" w:eastAsia="Times New Roman" w:hAnsi="Times New Roman" w:cs="Times New Roman"/>
          <w:color w:val="333333"/>
          <w:sz w:val="28"/>
          <w:szCs w:val="28"/>
        </w:rPr>
        <w:t xml:space="preserve">- </w:t>
      </w:r>
      <w:r w:rsidR="007D3AE9">
        <w:rPr>
          <w:rFonts w:ascii="Times New Roman" w:eastAsia="Times New Roman" w:hAnsi="Times New Roman" w:cs="Times New Roman"/>
          <w:color w:val="333333"/>
          <w:sz w:val="28"/>
          <w:szCs w:val="28"/>
        </w:rPr>
        <w:t>Góp phần xây dựng xã hội học tập đáp ứng yêu cầu công nghiệp hóa, hiện đại hóa trong điều kiện kinh tế thị trường, định hướng xã hội chủ nghĩa và hội nhập quốc tế.</w:t>
      </w:r>
    </w:p>
    <w:p w:rsidR="007D3AE9" w:rsidRDefault="007D3AE9" w:rsidP="00825926">
      <w:pPr>
        <w:shd w:val="clear" w:color="auto" w:fill="FFFFFF"/>
        <w:spacing w:after="153"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-Triển khai thực hiện có hiệu quả Tuần lễ hưởng ứng học tập suốt đời năm 2022 tại trường.</w:t>
      </w:r>
    </w:p>
    <w:p w:rsidR="006A7CA9" w:rsidRPr="00825926" w:rsidRDefault="006A7CA9" w:rsidP="00825926">
      <w:pPr>
        <w:shd w:val="clear" w:color="auto" w:fill="FFFFFF"/>
        <w:spacing w:after="153" w:line="240" w:lineRule="auto"/>
        <w:ind w:firstLine="72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8"/>
          <w:szCs w:val="28"/>
        </w:rPr>
        <w:t xml:space="preserve">- Tuyên truyền ý thức tự học, trong thời đại hiện nay, thế giới không ngừng tiến </w:t>
      </w:r>
      <w:proofErr w:type="gramStart"/>
      <w:r>
        <w:rPr>
          <w:rFonts w:ascii="Times New Roman" w:eastAsia="Times New Roman" w:hAnsi="Times New Roman" w:cs="Times New Roman"/>
          <w:color w:val="333333"/>
          <w:sz w:val="28"/>
          <w:szCs w:val="28"/>
        </w:rPr>
        <w:t>bộ ,</w:t>
      </w:r>
      <w:proofErr w:type="gramEnd"/>
      <w:r>
        <w:rPr>
          <w:rFonts w:ascii="Times New Roman" w:eastAsia="Times New Roman" w:hAnsi="Times New Roman" w:cs="Times New Roman"/>
          <w:color w:val="333333"/>
          <w:sz w:val="28"/>
          <w:szCs w:val="28"/>
        </w:rPr>
        <w:t xml:space="preserve"> ai không học là lùi, học để biết, học để làm, học để chung sống, học để tự khẳng định mình. Học để trở thành người công dân tốt, học để có nghề nghiệp</w:t>
      </w:r>
      <w:r w:rsidR="009B660A">
        <w:rPr>
          <w:rFonts w:ascii="Times New Roman" w:eastAsia="Times New Roman" w:hAnsi="Times New Roman" w:cs="Times New Roman"/>
          <w:color w:val="333333"/>
          <w:sz w:val="28"/>
          <w:szCs w:val="28"/>
        </w:rPr>
        <w:t xml:space="preserve"> và </w:t>
      </w:r>
      <w:proofErr w:type="gramStart"/>
      <w:r w:rsidR="009B660A">
        <w:rPr>
          <w:rFonts w:ascii="Times New Roman" w:eastAsia="Times New Roman" w:hAnsi="Times New Roman" w:cs="Times New Roman"/>
          <w:color w:val="333333"/>
          <w:sz w:val="28"/>
          <w:szCs w:val="28"/>
        </w:rPr>
        <w:t>lao</w:t>
      </w:r>
      <w:proofErr w:type="gramEnd"/>
      <w:r w:rsidR="009B660A">
        <w:rPr>
          <w:rFonts w:ascii="Times New Roman" w:eastAsia="Times New Roman" w:hAnsi="Times New Roman" w:cs="Times New Roman"/>
          <w:color w:val="333333"/>
          <w:sz w:val="28"/>
          <w:szCs w:val="28"/>
        </w:rPr>
        <w:t xml:space="preserve"> động ngày càng hiệu quả.</w:t>
      </w:r>
    </w:p>
    <w:p w:rsidR="00825926" w:rsidRPr="00825926" w:rsidRDefault="00825926" w:rsidP="00825926">
      <w:pPr>
        <w:shd w:val="clear" w:color="auto" w:fill="FFFFFF"/>
        <w:spacing w:before="61" w:after="153" w:line="240" w:lineRule="auto"/>
        <w:jc w:val="both"/>
        <w:rPr>
          <w:rFonts w:ascii="Times New Roman" w:eastAsia="Times New Roman" w:hAnsi="Times New Roman" w:cs="Times New Roman"/>
          <w:color w:val="333333"/>
          <w:sz w:val="20"/>
          <w:szCs w:val="20"/>
        </w:rPr>
      </w:pPr>
      <w:r w:rsidRPr="00825926">
        <w:rPr>
          <w:rFonts w:ascii="Times New Roman" w:eastAsia="Times New Roman" w:hAnsi="Times New Roman" w:cs="Times New Roman"/>
          <w:b/>
          <w:bCs/>
          <w:color w:val="333333"/>
          <w:sz w:val="28"/>
          <w:szCs w:val="28"/>
          <w:lang w:val="nl-NL"/>
        </w:rPr>
        <w:t>2.</w:t>
      </w:r>
      <w:r w:rsidRPr="00825926">
        <w:rPr>
          <w:rFonts w:ascii="Times New Roman" w:eastAsia="Times New Roman" w:hAnsi="Times New Roman" w:cs="Times New Roman"/>
          <w:color w:val="333333"/>
          <w:sz w:val="28"/>
          <w:szCs w:val="28"/>
          <w:lang w:val="nl-NL"/>
        </w:rPr>
        <w:t> </w:t>
      </w:r>
      <w:r w:rsidRPr="00825926">
        <w:rPr>
          <w:rFonts w:ascii="Times New Roman" w:eastAsia="Times New Roman" w:hAnsi="Times New Roman" w:cs="Times New Roman"/>
          <w:b/>
          <w:bCs/>
          <w:color w:val="333333"/>
          <w:sz w:val="28"/>
          <w:szCs w:val="28"/>
          <w:lang w:val="nl-NL"/>
        </w:rPr>
        <w:t>Yêu cầu</w:t>
      </w:r>
      <w:r w:rsidRPr="00825926">
        <w:rPr>
          <w:rFonts w:ascii="Times New Roman" w:eastAsia="Times New Roman" w:hAnsi="Times New Roman" w:cs="Times New Roman"/>
          <w:color w:val="333333"/>
          <w:sz w:val="28"/>
          <w:szCs w:val="28"/>
          <w:lang w:val="nl-NL"/>
        </w:rPr>
        <w:t>:</w:t>
      </w:r>
    </w:p>
    <w:p w:rsidR="00825926" w:rsidRPr="00825926" w:rsidRDefault="00825926" w:rsidP="00825926">
      <w:pPr>
        <w:shd w:val="clear" w:color="auto" w:fill="FFFFFF"/>
        <w:spacing w:after="153" w:line="240" w:lineRule="auto"/>
        <w:jc w:val="both"/>
        <w:rPr>
          <w:rFonts w:ascii="Times New Roman" w:eastAsia="Times New Roman" w:hAnsi="Times New Roman" w:cs="Times New Roman"/>
          <w:color w:val="333333"/>
          <w:sz w:val="20"/>
          <w:szCs w:val="20"/>
        </w:rPr>
      </w:pPr>
      <w:r w:rsidRPr="00825926">
        <w:rPr>
          <w:rFonts w:ascii="Times New Roman" w:eastAsia="Times New Roman" w:hAnsi="Times New Roman" w:cs="Times New Roman"/>
          <w:color w:val="333333"/>
          <w:sz w:val="28"/>
          <w:szCs w:val="28"/>
        </w:rPr>
        <w:t xml:space="preserve">       - Việc tổ chức "Tuần lễ hưởng ứng học tập suốt đời" phải thiết thực, hiệu quả, </w:t>
      </w:r>
      <w:r w:rsidR="0097063F">
        <w:rPr>
          <w:rFonts w:ascii="Times New Roman" w:eastAsia="Times New Roman" w:hAnsi="Times New Roman" w:cs="Times New Roman"/>
          <w:color w:val="333333"/>
          <w:sz w:val="28"/>
          <w:szCs w:val="28"/>
        </w:rPr>
        <w:t xml:space="preserve">phù hợp tình hình thực tế của nhà trường; </w:t>
      </w:r>
    </w:p>
    <w:p w:rsidR="00C6783F" w:rsidRDefault="00825926" w:rsidP="00825926">
      <w:pPr>
        <w:shd w:val="clear" w:color="auto" w:fill="FFFFFF"/>
        <w:spacing w:after="153" w:line="240" w:lineRule="auto"/>
        <w:ind w:firstLine="567"/>
        <w:jc w:val="both"/>
        <w:rPr>
          <w:rFonts w:ascii="Times New Roman" w:eastAsia="Times New Roman" w:hAnsi="Times New Roman" w:cs="Times New Roman"/>
          <w:color w:val="333333"/>
          <w:sz w:val="28"/>
          <w:szCs w:val="28"/>
        </w:rPr>
      </w:pPr>
      <w:r w:rsidRPr="00825926">
        <w:rPr>
          <w:rFonts w:ascii="Times New Roman" w:eastAsia="Times New Roman" w:hAnsi="Times New Roman" w:cs="Times New Roman"/>
          <w:color w:val="333333"/>
          <w:sz w:val="28"/>
          <w:szCs w:val="28"/>
        </w:rPr>
        <w:lastRenderedPageBreak/>
        <w:t xml:space="preserve">- Tổ chức Tuần lễ nhằm quán triệt nâng cao nhận thức của người dân về vai trò của chuyển đổi số đối với việc học tập suốt đời; </w:t>
      </w:r>
    </w:p>
    <w:p w:rsidR="00825926" w:rsidRPr="00825926" w:rsidRDefault="00825926" w:rsidP="00825926">
      <w:pPr>
        <w:shd w:val="clear" w:color="auto" w:fill="FFFFFF"/>
        <w:spacing w:after="153" w:line="240" w:lineRule="auto"/>
        <w:ind w:firstLine="567"/>
        <w:jc w:val="both"/>
        <w:rPr>
          <w:rFonts w:ascii="Times New Roman" w:eastAsia="Times New Roman" w:hAnsi="Times New Roman" w:cs="Times New Roman"/>
          <w:color w:val="333333"/>
          <w:sz w:val="20"/>
          <w:szCs w:val="20"/>
        </w:rPr>
      </w:pPr>
      <w:r w:rsidRPr="00825926">
        <w:rPr>
          <w:rFonts w:ascii="Times New Roman" w:eastAsia="Times New Roman" w:hAnsi="Times New Roman" w:cs="Times New Roman"/>
          <w:color w:val="333333"/>
          <w:sz w:val="28"/>
          <w:szCs w:val="28"/>
        </w:rPr>
        <w:t>- Việc tổ chức Tuần lễ phải đảm bảo thiết thực, hiệu quả trong điều kiện dịch Covid vẫn còn diễn biến phức tạp.</w:t>
      </w:r>
    </w:p>
    <w:p w:rsidR="00825926" w:rsidRPr="00825926" w:rsidRDefault="00825926" w:rsidP="00825926">
      <w:pPr>
        <w:shd w:val="clear" w:color="auto" w:fill="FFFFFF"/>
        <w:spacing w:before="61" w:after="153" w:line="240" w:lineRule="auto"/>
        <w:jc w:val="both"/>
        <w:rPr>
          <w:rFonts w:ascii="Times New Roman" w:eastAsia="Times New Roman" w:hAnsi="Times New Roman" w:cs="Times New Roman"/>
          <w:color w:val="333333"/>
          <w:sz w:val="20"/>
          <w:szCs w:val="20"/>
        </w:rPr>
      </w:pPr>
      <w:r w:rsidRPr="00825926">
        <w:rPr>
          <w:rFonts w:ascii="Times New Roman" w:eastAsia="Times New Roman" w:hAnsi="Times New Roman" w:cs="Times New Roman"/>
          <w:b/>
          <w:bCs/>
          <w:color w:val="333333"/>
          <w:sz w:val="24"/>
          <w:szCs w:val="24"/>
          <w:lang w:val="nl-NL"/>
        </w:rPr>
        <w:t>II. NỘI DUNG HOẠT ĐỘNG:</w:t>
      </w:r>
    </w:p>
    <w:p w:rsidR="00825926" w:rsidRPr="00825926" w:rsidRDefault="00825926" w:rsidP="00825926">
      <w:pPr>
        <w:shd w:val="clear" w:color="auto" w:fill="FFFFFF"/>
        <w:spacing w:after="153" w:line="240" w:lineRule="auto"/>
        <w:rPr>
          <w:rFonts w:ascii="Times New Roman" w:eastAsia="Times New Roman" w:hAnsi="Times New Roman" w:cs="Times New Roman"/>
          <w:color w:val="333333"/>
          <w:sz w:val="20"/>
          <w:szCs w:val="20"/>
        </w:rPr>
      </w:pPr>
      <w:r w:rsidRPr="00825926">
        <w:rPr>
          <w:rFonts w:ascii="Times New Roman" w:eastAsia="Times New Roman" w:hAnsi="Times New Roman" w:cs="Times New Roman"/>
          <w:b/>
          <w:bCs/>
          <w:color w:val="333333"/>
          <w:sz w:val="28"/>
          <w:szCs w:val="28"/>
        </w:rPr>
        <w:t>1</w:t>
      </w:r>
      <w:r w:rsidRPr="00825926">
        <w:rPr>
          <w:rFonts w:ascii="Times New Roman" w:eastAsia="Times New Roman" w:hAnsi="Times New Roman" w:cs="Times New Roman"/>
          <w:color w:val="333333"/>
          <w:sz w:val="28"/>
          <w:szCs w:val="28"/>
        </w:rPr>
        <w:t>. </w:t>
      </w:r>
      <w:r w:rsidRPr="00825926">
        <w:rPr>
          <w:rFonts w:ascii="Times New Roman" w:eastAsia="Times New Roman" w:hAnsi="Times New Roman" w:cs="Times New Roman"/>
          <w:b/>
          <w:bCs/>
          <w:color w:val="333333"/>
          <w:sz w:val="28"/>
          <w:szCs w:val="28"/>
        </w:rPr>
        <w:t>Chủ đề</w:t>
      </w:r>
      <w:r w:rsidRPr="00825926">
        <w:rPr>
          <w:rFonts w:ascii="Times New Roman" w:eastAsia="Times New Roman" w:hAnsi="Times New Roman" w:cs="Times New Roman"/>
          <w:color w:val="333333"/>
          <w:sz w:val="28"/>
          <w:szCs w:val="28"/>
        </w:rPr>
        <w:t> Tuần lễ năm 202</w:t>
      </w:r>
      <w:r w:rsidR="00C6783F">
        <w:rPr>
          <w:rFonts w:ascii="Times New Roman" w:eastAsia="Times New Roman" w:hAnsi="Times New Roman" w:cs="Times New Roman"/>
          <w:color w:val="333333"/>
          <w:sz w:val="28"/>
          <w:szCs w:val="28"/>
        </w:rPr>
        <w:t>2</w:t>
      </w:r>
      <w:r w:rsidRPr="00825926">
        <w:rPr>
          <w:rFonts w:ascii="Times New Roman" w:eastAsia="Times New Roman" w:hAnsi="Times New Roman" w:cs="Times New Roman"/>
          <w:color w:val="333333"/>
          <w:sz w:val="28"/>
          <w:szCs w:val="28"/>
        </w:rPr>
        <w:t> là: </w:t>
      </w:r>
      <w:r w:rsidRPr="00825926">
        <w:rPr>
          <w:rFonts w:ascii="Times New Roman" w:eastAsia="Times New Roman" w:hAnsi="Times New Roman" w:cs="Times New Roman"/>
          <w:b/>
          <w:bCs/>
          <w:i/>
          <w:iCs/>
          <w:color w:val="333333"/>
          <w:sz w:val="28"/>
          <w:szCs w:val="28"/>
        </w:rPr>
        <w:t>“</w:t>
      </w:r>
      <w:r w:rsidR="001040CF">
        <w:rPr>
          <w:rFonts w:ascii="Times New Roman" w:eastAsia="Times New Roman" w:hAnsi="Times New Roman" w:cs="Times New Roman"/>
          <w:b/>
          <w:bCs/>
          <w:i/>
          <w:iCs/>
          <w:color w:val="333333"/>
          <w:sz w:val="28"/>
          <w:szCs w:val="28"/>
        </w:rPr>
        <w:t>Thúc đẩy chuyển đổi số phục vụ học tập suốt đời sau đại dịch COVID- 19</w:t>
      </w:r>
      <w:r w:rsidRPr="00825926">
        <w:rPr>
          <w:rFonts w:ascii="Times New Roman" w:eastAsia="Times New Roman" w:hAnsi="Times New Roman" w:cs="Times New Roman"/>
          <w:b/>
          <w:bCs/>
          <w:i/>
          <w:iCs/>
          <w:color w:val="333333"/>
          <w:sz w:val="28"/>
          <w:szCs w:val="28"/>
        </w:rPr>
        <w:t>”.</w:t>
      </w:r>
    </w:p>
    <w:p w:rsidR="00825926" w:rsidRPr="00825926" w:rsidRDefault="00825926" w:rsidP="00825926">
      <w:pPr>
        <w:shd w:val="clear" w:color="auto" w:fill="FFFFFF"/>
        <w:spacing w:after="153" w:line="240" w:lineRule="auto"/>
        <w:rPr>
          <w:rFonts w:ascii="Times New Roman" w:eastAsia="Times New Roman" w:hAnsi="Times New Roman" w:cs="Times New Roman"/>
          <w:color w:val="333333"/>
          <w:sz w:val="20"/>
          <w:szCs w:val="20"/>
        </w:rPr>
      </w:pPr>
      <w:r w:rsidRPr="00825926">
        <w:rPr>
          <w:rFonts w:ascii="Times New Roman" w:eastAsia="Times New Roman" w:hAnsi="Times New Roman" w:cs="Times New Roman"/>
          <w:b/>
          <w:bCs/>
          <w:color w:val="333333"/>
          <w:sz w:val="28"/>
          <w:szCs w:val="28"/>
          <w:lang w:val="nl-NL"/>
        </w:rPr>
        <w:t>2.</w:t>
      </w:r>
      <w:r w:rsidRPr="00825926">
        <w:rPr>
          <w:rFonts w:ascii="Times New Roman" w:eastAsia="Times New Roman" w:hAnsi="Times New Roman" w:cs="Times New Roman"/>
          <w:color w:val="333333"/>
          <w:sz w:val="28"/>
          <w:szCs w:val="28"/>
          <w:lang w:val="nl-NL"/>
        </w:rPr>
        <w:t> </w:t>
      </w:r>
      <w:r w:rsidRPr="00825926">
        <w:rPr>
          <w:rFonts w:ascii="Times New Roman" w:eastAsia="Times New Roman" w:hAnsi="Times New Roman" w:cs="Times New Roman"/>
          <w:b/>
          <w:bCs/>
          <w:color w:val="333333"/>
          <w:sz w:val="28"/>
          <w:szCs w:val="28"/>
          <w:lang w:val="nl-NL"/>
        </w:rPr>
        <w:t>Thời gian, địa điểm tổ chức: </w:t>
      </w:r>
      <w:r w:rsidRPr="00825926">
        <w:rPr>
          <w:rFonts w:ascii="Times New Roman" w:eastAsia="Times New Roman" w:hAnsi="Times New Roman" w:cs="Times New Roman"/>
          <w:color w:val="333333"/>
          <w:sz w:val="28"/>
          <w:szCs w:val="28"/>
          <w:lang w:val="nl-NL"/>
        </w:rPr>
        <w:t> </w:t>
      </w:r>
    </w:p>
    <w:p w:rsidR="00825926" w:rsidRPr="00825926" w:rsidRDefault="00825926" w:rsidP="009A3D12">
      <w:pPr>
        <w:shd w:val="clear" w:color="auto" w:fill="FFFFFF"/>
        <w:spacing w:before="61" w:after="153" w:line="240" w:lineRule="auto"/>
        <w:ind w:firstLine="720"/>
        <w:jc w:val="both"/>
        <w:rPr>
          <w:rFonts w:ascii="Times New Roman" w:eastAsia="Times New Roman" w:hAnsi="Times New Roman" w:cs="Times New Roman"/>
          <w:color w:val="333333"/>
          <w:sz w:val="20"/>
          <w:szCs w:val="20"/>
        </w:rPr>
      </w:pPr>
      <w:r w:rsidRPr="00825926">
        <w:rPr>
          <w:rFonts w:ascii="Times New Roman" w:eastAsia="Times New Roman" w:hAnsi="Times New Roman" w:cs="Times New Roman"/>
          <w:color w:val="333333"/>
          <w:sz w:val="28"/>
          <w:szCs w:val="28"/>
          <w:lang w:val="nl-NL"/>
        </w:rPr>
        <w:t>-  Thời gian tổ chức: </w:t>
      </w:r>
      <w:r w:rsidRPr="00825926">
        <w:rPr>
          <w:rFonts w:ascii="Times New Roman" w:eastAsia="Times New Roman" w:hAnsi="Times New Roman" w:cs="Times New Roman"/>
          <w:color w:val="333333"/>
          <w:sz w:val="28"/>
          <w:szCs w:val="28"/>
        </w:rPr>
        <w:t>diễn ra từ ngày 0</w:t>
      </w:r>
      <w:r w:rsidR="00C6783F">
        <w:rPr>
          <w:rFonts w:ascii="Times New Roman" w:eastAsia="Times New Roman" w:hAnsi="Times New Roman" w:cs="Times New Roman"/>
          <w:color w:val="333333"/>
          <w:sz w:val="28"/>
          <w:szCs w:val="28"/>
        </w:rPr>
        <w:t>2</w:t>
      </w:r>
      <w:r w:rsidRPr="00825926">
        <w:rPr>
          <w:rFonts w:ascii="Times New Roman" w:eastAsia="Times New Roman" w:hAnsi="Times New Roman" w:cs="Times New Roman"/>
          <w:color w:val="333333"/>
          <w:sz w:val="28"/>
          <w:szCs w:val="28"/>
        </w:rPr>
        <w:t>/10/202</w:t>
      </w:r>
      <w:r w:rsidR="00C6783F">
        <w:rPr>
          <w:rFonts w:ascii="Times New Roman" w:eastAsia="Times New Roman" w:hAnsi="Times New Roman" w:cs="Times New Roman"/>
          <w:color w:val="333333"/>
          <w:sz w:val="28"/>
          <w:szCs w:val="28"/>
        </w:rPr>
        <w:t>2</w:t>
      </w:r>
      <w:r w:rsidRPr="00825926">
        <w:rPr>
          <w:rFonts w:ascii="Times New Roman" w:eastAsia="Times New Roman" w:hAnsi="Times New Roman" w:cs="Times New Roman"/>
          <w:color w:val="333333"/>
          <w:sz w:val="28"/>
          <w:szCs w:val="28"/>
        </w:rPr>
        <w:t xml:space="preserve"> đến ngày </w:t>
      </w:r>
      <w:r w:rsidR="00C6783F">
        <w:rPr>
          <w:rFonts w:ascii="Times New Roman" w:eastAsia="Times New Roman" w:hAnsi="Times New Roman" w:cs="Times New Roman"/>
          <w:color w:val="333333"/>
          <w:sz w:val="28"/>
          <w:szCs w:val="28"/>
        </w:rPr>
        <w:t>09</w:t>
      </w:r>
      <w:r w:rsidRPr="00825926">
        <w:rPr>
          <w:rFonts w:ascii="Times New Roman" w:eastAsia="Times New Roman" w:hAnsi="Times New Roman" w:cs="Times New Roman"/>
          <w:color w:val="333333"/>
          <w:sz w:val="28"/>
          <w:szCs w:val="28"/>
        </w:rPr>
        <w:t>/10/202</w:t>
      </w:r>
      <w:r w:rsidR="00C6783F">
        <w:rPr>
          <w:rFonts w:ascii="Times New Roman" w:eastAsia="Times New Roman" w:hAnsi="Times New Roman" w:cs="Times New Roman"/>
          <w:color w:val="333333"/>
          <w:sz w:val="28"/>
          <w:szCs w:val="28"/>
        </w:rPr>
        <w:t>2</w:t>
      </w:r>
      <w:r w:rsidRPr="00825926">
        <w:rPr>
          <w:rFonts w:ascii="Times New Roman" w:eastAsia="Times New Roman" w:hAnsi="Times New Roman" w:cs="Times New Roman"/>
          <w:color w:val="333333"/>
          <w:sz w:val="28"/>
          <w:szCs w:val="28"/>
          <w:lang w:val="nl-NL"/>
        </w:rPr>
        <w:t>.</w:t>
      </w:r>
    </w:p>
    <w:p w:rsidR="00825926" w:rsidRPr="00825926" w:rsidRDefault="00825926" w:rsidP="009A3D12">
      <w:pPr>
        <w:shd w:val="clear" w:color="auto" w:fill="FFFFFF"/>
        <w:spacing w:before="61" w:after="153" w:line="240" w:lineRule="auto"/>
        <w:ind w:firstLine="720"/>
        <w:jc w:val="both"/>
        <w:rPr>
          <w:rFonts w:ascii="Times New Roman" w:eastAsia="Times New Roman" w:hAnsi="Times New Roman" w:cs="Times New Roman"/>
          <w:color w:val="333333"/>
          <w:sz w:val="20"/>
          <w:szCs w:val="20"/>
        </w:rPr>
      </w:pPr>
      <w:r w:rsidRPr="00825926">
        <w:rPr>
          <w:rFonts w:ascii="Times New Roman" w:eastAsia="Times New Roman" w:hAnsi="Times New Roman" w:cs="Times New Roman"/>
          <w:color w:val="333333"/>
          <w:sz w:val="28"/>
          <w:szCs w:val="28"/>
          <w:lang w:val="nl-NL"/>
        </w:rPr>
        <w:t>- Địa điểm tổ chức: Các hoạt </w:t>
      </w:r>
      <w:r w:rsidRPr="00825926">
        <w:rPr>
          <w:rFonts w:ascii="Times New Roman" w:eastAsia="Times New Roman" w:hAnsi="Times New Roman" w:cs="Times New Roman"/>
          <w:color w:val="000000"/>
          <w:sz w:val="28"/>
          <w:szCs w:val="28"/>
          <w:lang w:val="nl-NL"/>
        </w:rPr>
        <w:t>động diễn</w:t>
      </w:r>
      <w:r w:rsidRPr="00825926">
        <w:rPr>
          <w:rFonts w:ascii="Times New Roman" w:eastAsia="Times New Roman" w:hAnsi="Times New Roman" w:cs="Times New Roman"/>
          <w:color w:val="333333"/>
          <w:sz w:val="28"/>
          <w:szCs w:val="28"/>
          <w:lang w:val="nl-NL"/>
        </w:rPr>
        <w:t> trong nhà trường (có lịch chi tiết).</w:t>
      </w:r>
    </w:p>
    <w:p w:rsidR="00825926" w:rsidRPr="00825926" w:rsidRDefault="00825926" w:rsidP="00825926">
      <w:pPr>
        <w:shd w:val="clear" w:color="auto" w:fill="FFFFFF"/>
        <w:spacing w:before="61" w:after="153" w:line="240" w:lineRule="auto"/>
        <w:jc w:val="both"/>
        <w:rPr>
          <w:rFonts w:ascii="Times New Roman" w:eastAsia="Times New Roman" w:hAnsi="Times New Roman" w:cs="Times New Roman"/>
          <w:color w:val="333333"/>
          <w:sz w:val="20"/>
          <w:szCs w:val="20"/>
        </w:rPr>
      </w:pPr>
      <w:r w:rsidRPr="00825926">
        <w:rPr>
          <w:rFonts w:ascii="Times New Roman" w:eastAsia="Times New Roman" w:hAnsi="Times New Roman" w:cs="Times New Roman"/>
          <w:b/>
          <w:bCs/>
          <w:color w:val="333333"/>
          <w:sz w:val="28"/>
          <w:szCs w:val="28"/>
          <w:lang w:val="nl-NL"/>
        </w:rPr>
        <w:t>3. Công tác tuyên truyền giáo dục.</w:t>
      </w:r>
    </w:p>
    <w:p w:rsidR="00825926" w:rsidRDefault="00825926" w:rsidP="009A3D12">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sidRPr="00825926">
        <w:rPr>
          <w:rFonts w:ascii="Times New Roman" w:eastAsia="Times New Roman" w:hAnsi="Times New Roman" w:cs="Times New Roman"/>
          <w:color w:val="333333"/>
          <w:sz w:val="28"/>
          <w:szCs w:val="28"/>
          <w:lang w:val="nl-NL"/>
        </w:rPr>
        <w:t>- Nhà trường</w:t>
      </w:r>
      <w:r w:rsidRPr="00825926">
        <w:rPr>
          <w:rFonts w:ascii="Times New Roman" w:eastAsia="Times New Roman" w:hAnsi="Times New Roman" w:cs="Times New Roman"/>
          <w:color w:val="333333"/>
          <w:sz w:val="28"/>
          <w:szCs w:val="28"/>
        </w:rPr>
        <w:t> </w:t>
      </w:r>
      <w:r w:rsidRPr="00825926">
        <w:rPr>
          <w:rFonts w:ascii="Times New Roman" w:eastAsia="Times New Roman" w:hAnsi="Times New Roman" w:cs="Times New Roman"/>
          <w:color w:val="333333"/>
          <w:sz w:val="28"/>
          <w:szCs w:val="28"/>
          <w:lang w:val="nl-NL"/>
        </w:rPr>
        <w:t>treo băng rôn, khẩu hiệu tuyên truyền từ ngày 0</w:t>
      </w:r>
      <w:r w:rsidR="00CD65D2">
        <w:rPr>
          <w:rFonts w:ascii="Times New Roman" w:eastAsia="Times New Roman" w:hAnsi="Times New Roman" w:cs="Times New Roman"/>
          <w:color w:val="333333"/>
          <w:sz w:val="28"/>
          <w:szCs w:val="28"/>
          <w:lang w:val="nl-NL"/>
        </w:rPr>
        <w:t>2</w:t>
      </w:r>
      <w:r w:rsidRPr="00825926">
        <w:rPr>
          <w:rFonts w:ascii="Times New Roman" w:eastAsia="Times New Roman" w:hAnsi="Times New Roman" w:cs="Times New Roman"/>
          <w:color w:val="333333"/>
          <w:sz w:val="28"/>
          <w:szCs w:val="28"/>
          <w:lang w:val="nl-NL"/>
        </w:rPr>
        <w:t>/10/202</w:t>
      </w:r>
      <w:r w:rsidR="00CD65D2">
        <w:rPr>
          <w:rFonts w:ascii="Times New Roman" w:eastAsia="Times New Roman" w:hAnsi="Times New Roman" w:cs="Times New Roman"/>
          <w:color w:val="333333"/>
          <w:sz w:val="28"/>
          <w:szCs w:val="28"/>
          <w:lang w:val="nl-NL"/>
        </w:rPr>
        <w:t>2</w:t>
      </w:r>
      <w:r w:rsidRPr="00825926">
        <w:rPr>
          <w:rFonts w:ascii="Times New Roman" w:eastAsia="Times New Roman" w:hAnsi="Times New Roman" w:cs="Times New Roman"/>
          <w:color w:val="333333"/>
          <w:sz w:val="28"/>
          <w:szCs w:val="28"/>
          <w:lang w:val="nl-NL"/>
        </w:rPr>
        <w:t xml:space="preserve"> đến ngày 0</w:t>
      </w:r>
      <w:r w:rsidR="00CD65D2">
        <w:rPr>
          <w:rFonts w:ascii="Times New Roman" w:eastAsia="Times New Roman" w:hAnsi="Times New Roman" w:cs="Times New Roman"/>
          <w:color w:val="333333"/>
          <w:sz w:val="28"/>
          <w:szCs w:val="28"/>
          <w:lang w:val="nl-NL"/>
        </w:rPr>
        <w:t>9</w:t>
      </w:r>
      <w:r w:rsidRPr="00825926">
        <w:rPr>
          <w:rFonts w:ascii="Times New Roman" w:eastAsia="Times New Roman" w:hAnsi="Times New Roman" w:cs="Times New Roman"/>
          <w:color w:val="333333"/>
          <w:sz w:val="28"/>
          <w:szCs w:val="28"/>
          <w:lang w:val="nl-NL"/>
        </w:rPr>
        <w:t>/10/202</w:t>
      </w:r>
      <w:r w:rsidR="00CD65D2">
        <w:rPr>
          <w:rFonts w:ascii="Times New Roman" w:eastAsia="Times New Roman" w:hAnsi="Times New Roman" w:cs="Times New Roman"/>
          <w:color w:val="333333"/>
          <w:sz w:val="28"/>
          <w:szCs w:val="28"/>
          <w:lang w:val="nl-NL"/>
        </w:rPr>
        <w:t>2</w:t>
      </w:r>
      <w:r w:rsidRPr="00825926">
        <w:rPr>
          <w:rFonts w:ascii="Times New Roman" w:eastAsia="Times New Roman" w:hAnsi="Times New Roman" w:cs="Times New Roman"/>
          <w:color w:val="333333"/>
          <w:sz w:val="28"/>
          <w:szCs w:val="28"/>
          <w:lang w:val="nl-NL"/>
        </w:rPr>
        <w:t xml:space="preserve"> ở cổng </w:t>
      </w:r>
      <w:r w:rsidR="0090233B">
        <w:rPr>
          <w:rFonts w:ascii="Times New Roman" w:eastAsia="Times New Roman" w:hAnsi="Times New Roman" w:cs="Times New Roman"/>
          <w:color w:val="333333"/>
          <w:sz w:val="28"/>
          <w:szCs w:val="28"/>
          <w:lang w:val="nl-NL"/>
        </w:rPr>
        <w:t>trường.</w:t>
      </w:r>
    </w:p>
    <w:p w:rsidR="0090233B" w:rsidRDefault="0090233B" w:rsidP="009A3D12">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t>- Quán triệt tới toàn thể CBGV, NV và học sinh đồng thời vận động gia đình người thân xung quanh cùng tích cực tham gia Tuần lễ học tập suốt đời năm 2022.</w:t>
      </w:r>
    </w:p>
    <w:p w:rsidR="0090233B" w:rsidRDefault="0090233B" w:rsidP="009A3D12">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t xml:space="preserve">- Tuyên truyền đẩy mạnh ưng dụng CNTT trong công tác quản lý, giảng dạy; chuyển đổi số Thư viện để thực hiện hiệu quả nhu cầu khai thác thông tin trong môi trường số; tăng cường đầu sách, tuyên truyền, giới thiệu sách bằng nhiều hình thức. </w:t>
      </w:r>
    </w:p>
    <w:p w:rsidR="0090233B" w:rsidRDefault="0090233B" w:rsidP="009A3D12">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t>- Đưa ra phương pháp hướng dẫn các em học sinh có ý thức tự học; Vai trò kĩ năng tự học; cách lập kế hoạch mục tiêu</w:t>
      </w:r>
      <w:r w:rsidR="00DE10E4">
        <w:rPr>
          <w:rFonts w:ascii="Times New Roman" w:eastAsia="Times New Roman" w:hAnsi="Times New Roman" w:cs="Times New Roman"/>
          <w:color w:val="333333"/>
          <w:sz w:val="28"/>
          <w:szCs w:val="28"/>
          <w:lang w:val="nl-NL"/>
        </w:rPr>
        <w:t xml:space="preserve">, đề ra các phương pháp tự học; Các lý do nên tự học; Những biểu </w:t>
      </w:r>
      <w:r w:rsidR="00F23323">
        <w:rPr>
          <w:rFonts w:ascii="Times New Roman" w:eastAsia="Times New Roman" w:hAnsi="Times New Roman" w:cs="Times New Roman"/>
          <w:color w:val="333333"/>
          <w:sz w:val="28"/>
          <w:szCs w:val="28"/>
          <w:lang w:val="nl-NL"/>
        </w:rPr>
        <w:t>biểu hiện của người có năng lực tự học; Giới thiệu các tấm gương tự học tiêu biểu gần gũi xung quanh ta;</w:t>
      </w:r>
    </w:p>
    <w:p w:rsidR="00F23323" w:rsidRDefault="00F23323" w:rsidP="009A3D12">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t>- Chú trọng các nội dung các nội dung giáo dục về Kĩ năng sống, ngoại ngữ, kĩ năng sử dụng công nghệ hiện đại trong cuộc sống và công việc...Tiếp tục tuyên truyền về nội dung giáo dục chủ quyền an ninh biên giới quốc gia, tuyên truyền phổ biến giáo dục pháp luật gắn với những bài học cảm động về tấm gương của Bác Hồ trong việc đọc và học tập suốt đời.</w:t>
      </w:r>
    </w:p>
    <w:p w:rsidR="00F23323" w:rsidRDefault="00F23323" w:rsidP="00825926">
      <w:pPr>
        <w:shd w:val="clear" w:color="auto" w:fill="FFFFFF"/>
        <w:spacing w:before="61" w:after="61" w:line="240" w:lineRule="auto"/>
        <w:jc w:val="both"/>
        <w:rPr>
          <w:rFonts w:ascii="Times New Roman" w:eastAsia="Times New Roman" w:hAnsi="Times New Roman" w:cs="Times New Roman"/>
          <w:b/>
          <w:color w:val="333333"/>
          <w:sz w:val="28"/>
          <w:szCs w:val="28"/>
          <w:lang w:val="nl-NL"/>
        </w:rPr>
      </w:pPr>
      <w:r w:rsidRPr="00F23323">
        <w:rPr>
          <w:rFonts w:ascii="Times New Roman" w:eastAsia="Times New Roman" w:hAnsi="Times New Roman" w:cs="Times New Roman"/>
          <w:b/>
          <w:color w:val="333333"/>
          <w:sz w:val="28"/>
          <w:szCs w:val="28"/>
          <w:lang w:val="nl-NL"/>
        </w:rPr>
        <w:t xml:space="preserve">4. </w:t>
      </w:r>
      <w:r w:rsidR="00EE24AE">
        <w:rPr>
          <w:rFonts w:ascii="Times New Roman" w:eastAsia="Times New Roman" w:hAnsi="Times New Roman" w:cs="Times New Roman"/>
          <w:b/>
          <w:color w:val="333333"/>
          <w:sz w:val="28"/>
          <w:szCs w:val="28"/>
          <w:lang w:val="nl-NL"/>
        </w:rPr>
        <w:t>Các hoạt động chính trong tuần lễ</w:t>
      </w:r>
      <w:r w:rsidR="00A14F2F">
        <w:rPr>
          <w:rFonts w:ascii="Times New Roman" w:eastAsia="Times New Roman" w:hAnsi="Times New Roman" w:cs="Times New Roman"/>
          <w:b/>
          <w:color w:val="333333"/>
          <w:sz w:val="28"/>
          <w:szCs w:val="28"/>
          <w:lang w:val="nl-NL"/>
        </w:rPr>
        <w:t>.</w:t>
      </w:r>
    </w:p>
    <w:p w:rsidR="00F23323" w:rsidRDefault="00F23323" w:rsidP="009A3D12">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sidRPr="00F23323">
        <w:rPr>
          <w:rFonts w:ascii="Times New Roman" w:eastAsia="Times New Roman" w:hAnsi="Times New Roman" w:cs="Times New Roman"/>
          <w:color w:val="333333"/>
          <w:sz w:val="28"/>
          <w:szCs w:val="28"/>
          <w:lang w:val="nl-NL"/>
        </w:rPr>
        <w:t xml:space="preserve">- Tổ chức khai mạc Tuần lễ học tập suốt đời </w:t>
      </w:r>
      <w:r>
        <w:rPr>
          <w:rFonts w:ascii="Times New Roman" w:eastAsia="Times New Roman" w:hAnsi="Times New Roman" w:cs="Times New Roman"/>
          <w:color w:val="333333"/>
          <w:sz w:val="28"/>
          <w:szCs w:val="28"/>
          <w:lang w:val="nl-NL"/>
        </w:rPr>
        <w:t xml:space="preserve">năm 2022 </w:t>
      </w:r>
      <w:r w:rsidRPr="00F23323">
        <w:rPr>
          <w:rFonts w:ascii="Times New Roman" w:eastAsia="Times New Roman" w:hAnsi="Times New Roman" w:cs="Times New Roman"/>
          <w:color w:val="333333"/>
          <w:sz w:val="28"/>
          <w:szCs w:val="28"/>
          <w:lang w:val="nl-NL"/>
        </w:rPr>
        <w:t>tại đơn vị.</w:t>
      </w:r>
    </w:p>
    <w:p w:rsidR="00F23323" w:rsidRDefault="00F23323" w:rsidP="009A3D12">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t>- Tuyên truyền thông qua các hoạt động của đơn vị trường học, thư viện  bằng các hình thức như : trưng bày, triển lãm, tuyên truyền giới thiệu sách tại thư viện và trên Website ... của nhà trường.</w:t>
      </w:r>
    </w:p>
    <w:p w:rsidR="00F23323" w:rsidRDefault="00F23323" w:rsidP="009A3D12">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t>- Tổ chức cho học sinh tham gia kể chuyện theo sách về tấm gương hiếu học.</w:t>
      </w:r>
    </w:p>
    <w:p w:rsidR="00F23323" w:rsidRDefault="00F23323" w:rsidP="009A3D12">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t>- Thăm quan di tích lịch sử tại địa phương.</w:t>
      </w:r>
    </w:p>
    <w:p w:rsidR="00F23323" w:rsidRPr="00F23323" w:rsidRDefault="00F23323" w:rsidP="009A3D12">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lastRenderedPageBreak/>
        <w:t xml:space="preserve">- Triển khai </w:t>
      </w:r>
      <w:r w:rsidR="00BF7AEF">
        <w:rPr>
          <w:rFonts w:ascii="Times New Roman" w:eastAsia="Times New Roman" w:hAnsi="Times New Roman" w:cs="Times New Roman"/>
          <w:color w:val="333333"/>
          <w:sz w:val="28"/>
          <w:szCs w:val="28"/>
          <w:lang w:val="nl-NL"/>
        </w:rPr>
        <w:t xml:space="preserve">cho giáo viên tổ chức dạy học lồng ghép tuyên truyền nội dung giáo dục về </w:t>
      </w:r>
      <w:r w:rsidR="00602992">
        <w:rPr>
          <w:rFonts w:ascii="Times New Roman" w:eastAsia="Times New Roman" w:hAnsi="Times New Roman" w:cs="Times New Roman"/>
          <w:color w:val="333333"/>
          <w:sz w:val="28"/>
          <w:szCs w:val="28"/>
          <w:lang w:val="nl-NL"/>
        </w:rPr>
        <w:t>chủ quyền quyền an ninh biên giới quốc gia, tuyên truyền phổ biến giáo dục pháp luật</w:t>
      </w:r>
    </w:p>
    <w:p w:rsidR="0090233B" w:rsidRDefault="00602992" w:rsidP="009A3D12">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t>- Tuyên truyền quyên góp sách xây dựng tủ sách lớp học, xây dựng trường học thân thiện,</w:t>
      </w:r>
      <w:r w:rsidR="00EE24AE">
        <w:rPr>
          <w:rFonts w:ascii="Times New Roman" w:eastAsia="Times New Roman" w:hAnsi="Times New Roman" w:cs="Times New Roman"/>
          <w:color w:val="333333"/>
          <w:sz w:val="28"/>
          <w:szCs w:val="28"/>
          <w:lang w:val="nl-NL"/>
        </w:rPr>
        <w:t xml:space="preserve"> học sinh tích cực.</w:t>
      </w:r>
    </w:p>
    <w:p w:rsidR="0090233B" w:rsidRPr="00825926" w:rsidRDefault="00EE24AE" w:rsidP="009A3D12">
      <w:pPr>
        <w:shd w:val="clear" w:color="auto" w:fill="FFFFFF"/>
        <w:spacing w:before="61" w:after="61" w:line="240" w:lineRule="auto"/>
        <w:ind w:firstLine="72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8"/>
          <w:szCs w:val="28"/>
          <w:lang w:val="nl-NL"/>
        </w:rPr>
        <w:t xml:space="preserve">- Phối kết hợp với Đội tuyên truyền sâu rộng đến tất cả các em học sinh </w:t>
      </w:r>
      <w:r w:rsidR="00A14F2F">
        <w:rPr>
          <w:rFonts w:ascii="Times New Roman" w:eastAsia="Times New Roman" w:hAnsi="Times New Roman" w:cs="Times New Roman"/>
          <w:color w:val="333333"/>
          <w:sz w:val="28"/>
          <w:szCs w:val="28"/>
          <w:lang w:val="nl-NL"/>
        </w:rPr>
        <w:t>...để hiểu rõ và thực hiện học tập suốt đời.</w:t>
      </w:r>
    </w:p>
    <w:p w:rsidR="00825926" w:rsidRDefault="004610EB" w:rsidP="00CD65D2">
      <w:pPr>
        <w:shd w:val="clear" w:color="auto" w:fill="FFFFFF"/>
        <w:spacing w:before="61" w:after="61" w:line="240" w:lineRule="auto"/>
        <w:ind w:firstLine="61"/>
        <w:jc w:val="both"/>
        <w:rPr>
          <w:rFonts w:ascii="Times New Roman" w:eastAsia="Times New Roman" w:hAnsi="Times New Roman" w:cs="Times New Roman"/>
          <w:b/>
          <w:bCs/>
          <w:color w:val="333333"/>
          <w:sz w:val="28"/>
          <w:szCs w:val="28"/>
          <w:lang w:val="nl-NL"/>
        </w:rPr>
      </w:pPr>
      <w:r>
        <w:rPr>
          <w:rFonts w:ascii="Times New Roman" w:eastAsia="Times New Roman" w:hAnsi="Times New Roman" w:cs="Times New Roman"/>
          <w:b/>
          <w:bCs/>
          <w:color w:val="333333"/>
          <w:sz w:val="28"/>
          <w:szCs w:val="28"/>
          <w:lang w:val="nl-NL"/>
        </w:rPr>
        <w:t>5</w:t>
      </w:r>
      <w:r w:rsidR="00825926" w:rsidRPr="00825926">
        <w:rPr>
          <w:rFonts w:ascii="Times New Roman" w:eastAsia="Times New Roman" w:hAnsi="Times New Roman" w:cs="Times New Roman"/>
          <w:b/>
          <w:bCs/>
          <w:color w:val="333333"/>
          <w:sz w:val="28"/>
          <w:szCs w:val="28"/>
          <w:lang w:val="nl-NL"/>
        </w:rPr>
        <w:t xml:space="preserve">. </w:t>
      </w:r>
      <w:r>
        <w:rPr>
          <w:rFonts w:ascii="Times New Roman" w:eastAsia="Times New Roman" w:hAnsi="Times New Roman" w:cs="Times New Roman"/>
          <w:b/>
          <w:bCs/>
          <w:color w:val="333333"/>
          <w:sz w:val="28"/>
          <w:szCs w:val="28"/>
          <w:lang w:val="nl-NL"/>
        </w:rPr>
        <w:t>Tổ chức thực hiện.</w:t>
      </w:r>
    </w:p>
    <w:p w:rsidR="00463BB8" w:rsidRPr="00825926" w:rsidRDefault="00463BB8" w:rsidP="00463BB8">
      <w:pPr>
        <w:shd w:val="clear" w:color="auto" w:fill="FFFFFF"/>
        <w:spacing w:before="61" w:after="61"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Tuyên truyền, giới thiệu sách về nội dung liên quan đến tuần lễ học tập suốt đời.</w:t>
      </w:r>
    </w:p>
    <w:p w:rsidR="00F535EC" w:rsidRDefault="00A6510E" w:rsidP="00F535EC">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rPr>
        <w:t xml:space="preserve">- Tổ chức quyên góp sách, truyện </w:t>
      </w:r>
      <w:r>
        <w:rPr>
          <w:rFonts w:ascii="Times New Roman" w:eastAsia="Times New Roman" w:hAnsi="Times New Roman" w:cs="Times New Roman"/>
          <w:color w:val="333333"/>
          <w:sz w:val="28"/>
          <w:szCs w:val="28"/>
          <w:lang w:val="nl-NL"/>
        </w:rPr>
        <w:t>xây dựng tủ sách lớp học, xây dựng trường học thân thiện, học sinh tích cực.</w:t>
      </w:r>
      <w:r w:rsidR="00F535EC">
        <w:rPr>
          <w:rFonts w:ascii="Times New Roman" w:eastAsia="Times New Roman" w:hAnsi="Times New Roman" w:cs="Times New Roman"/>
          <w:color w:val="333333"/>
          <w:sz w:val="28"/>
          <w:szCs w:val="28"/>
          <w:lang w:val="nl-NL"/>
        </w:rPr>
        <w:t xml:space="preserve"> </w:t>
      </w:r>
    </w:p>
    <w:p w:rsidR="00F535EC" w:rsidRDefault="00F535EC" w:rsidP="00F535EC">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t xml:space="preserve">+ Mỗi học sinh quyên góp 2 cuốn truyện: hình thức mới 90% trở lên, nội dung phù hợp với lứa tuổi học sinh tiểu học; khổ khách 24 cm trở lên, số trang </w:t>
      </w:r>
      <w:r w:rsidR="002F1452">
        <w:rPr>
          <w:rFonts w:ascii="Times New Roman" w:eastAsia="Times New Roman" w:hAnsi="Times New Roman" w:cs="Times New Roman"/>
          <w:color w:val="333333"/>
          <w:sz w:val="28"/>
          <w:szCs w:val="28"/>
          <w:lang w:val="nl-NL"/>
        </w:rPr>
        <w:t>từ 36 trang trở lên. (Sách không đủ điều kiện sẽ được thanh lọc và trả lại).</w:t>
      </w:r>
    </w:p>
    <w:p w:rsidR="00154A55" w:rsidRDefault="00154A55" w:rsidP="00F535EC">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t>+ Sách học sinh quyên góp sẽ được tập hợp theo đơn vị lớp công bố trên zalo, website của trường và PGD.</w:t>
      </w:r>
    </w:p>
    <w:p w:rsidR="00A6510E" w:rsidRPr="00A52289" w:rsidRDefault="00A6510E" w:rsidP="00825926">
      <w:pPr>
        <w:shd w:val="clear" w:color="auto" w:fill="FFFFFF"/>
        <w:spacing w:before="61" w:after="61" w:line="240" w:lineRule="auto"/>
        <w:jc w:val="both"/>
        <w:rPr>
          <w:rFonts w:ascii="Times New Roman" w:eastAsia="Times New Roman" w:hAnsi="Times New Roman" w:cs="Times New Roman"/>
          <w:b/>
          <w:color w:val="333333"/>
          <w:sz w:val="28"/>
          <w:szCs w:val="28"/>
          <w:lang w:val="nl-NL"/>
        </w:rPr>
      </w:pPr>
      <w:r w:rsidRPr="00A52289">
        <w:rPr>
          <w:rFonts w:ascii="Times New Roman" w:eastAsia="Times New Roman" w:hAnsi="Times New Roman" w:cs="Times New Roman"/>
          <w:b/>
          <w:color w:val="333333"/>
          <w:sz w:val="28"/>
          <w:szCs w:val="28"/>
          <w:lang w:val="nl-NL"/>
        </w:rPr>
        <w:t>6. Phân công thực hiện:</w:t>
      </w:r>
    </w:p>
    <w:p w:rsidR="00A6510E" w:rsidRPr="00A52289" w:rsidRDefault="00A6510E" w:rsidP="00825926">
      <w:pPr>
        <w:shd w:val="clear" w:color="auto" w:fill="FFFFFF"/>
        <w:spacing w:before="61" w:after="61" w:line="240" w:lineRule="auto"/>
        <w:jc w:val="both"/>
        <w:rPr>
          <w:rFonts w:ascii="Times New Roman" w:eastAsia="Times New Roman" w:hAnsi="Times New Roman" w:cs="Times New Roman"/>
          <w:b/>
          <w:color w:val="333333"/>
          <w:sz w:val="28"/>
          <w:szCs w:val="28"/>
          <w:lang w:val="nl-NL"/>
        </w:rPr>
      </w:pPr>
      <w:r w:rsidRPr="00A52289">
        <w:rPr>
          <w:rFonts w:ascii="Times New Roman" w:eastAsia="Times New Roman" w:hAnsi="Times New Roman" w:cs="Times New Roman"/>
          <w:b/>
          <w:color w:val="333333"/>
          <w:sz w:val="28"/>
          <w:szCs w:val="28"/>
          <w:lang w:val="nl-NL"/>
        </w:rPr>
        <w:t>6.1. Ban Giám hiệu</w:t>
      </w:r>
    </w:p>
    <w:p w:rsidR="00A6510E" w:rsidRDefault="00A6510E" w:rsidP="009A3D12">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t xml:space="preserve">- </w:t>
      </w:r>
      <w:r w:rsidR="00D3729C">
        <w:rPr>
          <w:rFonts w:ascii="Times New Roman" w:eastAsia="Times New Roman" w:hAnsi="Times New Roman" w:cs="Times New Roman"/>
          <w:color w:val="333333"/>
          <w:sz w:val="28"/>
          <w:szCs w:val="28"/>
          <w:lang w:val="nl-NL"/>
        </w:rPr>
        <w:t>Chỉ đạo</w:t>
      </w:r>
      <w:r w:rsidR="00853C9E">
        <w:rPr>
          <w:rFonts w:ascii="Times New Roman" w:eastAsia="Times New Roman" w:hAnsi="Times New Roman" w:cs="Times New Roman"/>
          <w:color w:val="333333"/>
          <w:sz w:val="28"/>
          <w:szCs w:val="28"/>
          <w:lang w:val="nl-NL"/>
        </w:rPr>
        <w:t xml:space="preserve"> Thư viện</w:t>
      </w:r>
      <w:r w:rsidR="00D3729C">
        <w:rPr>
          <w:rFonts w:ascii="Times New Roman" w:eastAsia="Times New Roman" w:hAnsi="Times New Roman" w:cs="Times New Roman"/>
          <w:color w:val="333333"/>
          <w:sz w:val="28"/>
          <w:szCs w:val="28"/>
          <w:lang w:val="nl-NL"/>
        </w:rPr>
        <w:t xml:space="preserve"> x</w:t>
      </w:r>
      <w:r>
        <w:rPr>
          <w:rFonts w:ascii="Times New Roman" w:eastAsia="Times New Roman" w:hAnsi="Times New Roman" w:cs="Times New Roman"/>
          <w:color w:val="333333"/>
          <w:sz w:val="28"/>
          <w:szCs w:val="28"/>
          <w:lang w:val="nl-NL"/>
        </w:rPr>
        <w:t>ây dựng kế hoạch tổ chức Tuần lễ</w:t>
      </w:r>
      <w:r w:rsidR="00D3729C">
        <w:rPr>
          <w:rFonts w:ascii="Times New Roman" w:eastAsia="Times New Roman" w:hAnsi="Times New Roman" w:cs="Times New Roman"/>
          <w:color w:val="333333"/>
          <w:sz w:val="28"/>
          <w:szCs w:val="28"/>
          <w:lang w:val="nl-NL"/>
        </w:rPr>
        <w:t xml:space="preserve"> học tập suốt đời.</w:t>
      </w:r>
    </w:p>
    <w:p w:rsidR="00A6510E" w:rsidRDefault="00A6510E" w:rsidP="009A3D12">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t>- Chỉ đạo triển khai cho giáo viện, nhân viên thực hiện</w:t>
      </w:r>
    </w:p>
    <w:p w:rsidR="00A6510E" w:rsidRPr="00A52289" w:rsidRDefault="00A6510E" w:rsidP="00825926">
      <w:pPr>
        <w:shd w:val="clear" w:color="auto" w:fill="FFFFFF"/>
        <w:spacing w:before="61" w:after="61" w:line="240" w:lineRule="auto"/>
        <w:jc w:val="both"/>
        <w:rPr>
          <w:rFonts w:ascii="Times New Roman" w:eastAsia="Times New Roman" w:hAnsi="Times New Roman" w:cs="Times New Roman"/>
          <w:b/>
          <w:color w:val="333333"/>
          <w:sz w:val="28"/>
          <w:szCs w:val="28"/>
          <w:lang w:val="nl-NL"/>
        </w:rPr>
      </w:pPr>
      <w:r w:rsidRPr="00A52289">
        <w:rPr>
          <w:rFonts w:ascii="Times New Roman" w:eastAsia="Times New Roman" w:hAnsi="Times New Roman" w:cs="Times New Roman"/>
          <w:b/>
          <w:color w:val="333333"/>
          <w:sz w:val="28"/>
          <w:szCs w:val="28"/>
          <w:lang w:val="nl-NL"/>
        </w:rPr>
        <w:t>6.2. Đoàn thanh niên + Đội+ GVCN</w:t>
      </w:r>
    </w:p>
    <w:p w:rsidR="00A6510E" w:rsidRDefault="00A6510E" w:rsidP="009A3D12">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t>- Hỗ trợ tuyên truyền, thu sách truyện quyên góp của học sinh các lớp tập hợp về thư viện.</w:t>
      </w:r>
    </w:p>
    <w:p w:rsidR="00A6510E" w:rsidRPr="00A52289" w:rsidRDefault="00A6510E" w:rsidP="00825926">
      <w:pPr>
        <w:shd w:val="clear" w:color="auto" w:fill="FFFFFF"/>
        <w:spacing w:before="61" w:after="61" w:line="240" w:lineRule="auto"/>
        <w:jc w:val="both"/>
        <w:rPr>
          <w:rFonts w:ascii="Times New Roman" w:eastAsia="Times New Roman" w:hAnsi="Times New Roman" w:cs="Times New Roman"/>
          <w:b/>
          <w:color w:val="333333"/>
          <w:sz w:val="28"/>
          <w:szCs w:val="28"/>
          <w:lang w:val="nl-NL"/>
        </w:rPr>
      </w:pPr>
      <w:r w:rsidRPr="00A52289">
        <w:rPr>
          <w:rFonts w:ascii="Times New Roman" w:eastAsia="Times New Roman" w:hAnsi="Times New Roman" w:cs="Times New Roman"/>
          <w:b/>
          <w:color w:val="333333"/>
          <w:sz w:val="28"/>
          <w:szCs w:val="28"/>
          <w:lang w:val="nl-NL"/>
        </w:rPr>
        <w:t>6.3 Nhân viên thư viện</w:t>
      </w:r>
    </w:p>
    <w:p w:rsidR="00A6510E" w:rsidRDefault="00A6510E" w:rsidP="009A3D12">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t>- Chịu trách nhiệm</w:t>
      </w:r>
      <w:r w:rsidR="00E3551D">
        <w:rPr>
          <w:rFonts w:ascii="Times New Roman" w:eastAsia="Times New Roman" w:hAnsi="Times New Roman" w:cs="Times New Roman"/>
          <w:color w:val="333333"/>
          <w:sz w:val="28"/>
          <w:szCs w:val="28"/>
          <w:lang w:val="nl-NL"/>
        </w:rPr>
        <w:t xml:space="preserve"> xây dựng kế hoạch và</w:t>
      </w:r>
      <w:r>
        <w:rPr>
          <w:rFonts w:ascii="Times New Roman" w:eastAsia="Times New Roman" w:hAnsi="Times New Roman" w:cs="Times New Roman"/>
          <w:color w:val="333333"/>
          <w:sz w:val="28"/>
          <w:szCs w:val="28"/>
          <w:lang w:val="nl-NL"/>
        </w:rPr>
        <w:t xml:space="preserve"> thực hiện các hoạt động của Tuần lễ</w:t>
      </w:r>
    </w:p>
    <w:p w:rsidR="00A6510E" w:rsidRDefault="00A6510E" w:rsidP="009A3D12">
      <w:pPr>
        <w:shd w:val="clear" w:color="auto" w:fill="FFFFFF"/>
        <w:spacing w:before="61" w:after="61" w:line="240" w:lineRule="auto"/>
        <w:ind w:firstLine="720"/>
        <w:jc w:val="both"/>
        <w:rPr>
          <w:rFonts w:ascii="Times New Roman" w:eastAsia="Times New Roman" w:hAnsi="Times New Roman" w:cs="Times New Roman"/>
          <w:color w:val="333333"/>
          <w:sz w:val="28"/>
          <w:szCs w:val="28"/>
          <w:lang w:val="nl-NL"/>
        </w:rPr>
      </w:pPr>
      <w:r>
        <w:rPr>
          <w:rFonts w:ascii="Times New Roman" w:eastAsia="Times New Roman" w:hAnsi="Times New Roman" w:cs="Times New Roman"/>
          <w:color w:val="333333"/>
          <w:sz w:val="28"/>
          <w:szCs w:val="28"/>
          <w:lang w:val="nl-NL"/>
        </w:rPr>
        <w:t xml:space="preserve">- Tổng hợp báo cáo các hoạt động của tuần lễ về nhà trường trong ngày </w:t>
      </w:r>
      <w:r w:rsidR="00D3729C">
        <w:rPr>
          <w:rFonts w:ascii="Times New Roman" w:eastAsia="Times New Roman" w:hAnsi="Times New Roman" w:cs="Times New Roman"/>
          <w:color w:val="333333"/>
          <w:sz w:val="28"/>
          <w:szCs w:val="28"/>
          <w:lang w:val="nl-NL"/>
        </w:rPr>
        <w:t>09/10/2022</w:t>
      </w:r>
    </w:p>
    <w:p w:rsidR="00A6510E" w:rsidRPr="00A52289" w:rsidRDefault="00D3729C" w:rsidP="00825926">
      <w:pPr>
        <w:shd w:val="clear" w:color="auto" w:fill="FFFFFF"/>
        <w:spacing w:before="61" w:after="61" w:line="240" w:lineRule="auto"/>
        <w:jc w:val="both"/>
        <w:rPr>
          <w:rFonts w:ascii="Times New Roman" w:eastAsia="Times New Roman" w:hAnsi="Times New Roman" w:cs="Times New Roman"/>
          <w:b/>
          <w:color w:val="333333"/>
          <w:sz w:val="28"/>
          <w:szCs w:val="28"/>
          <w:lang w:val="nl-NL"/>
        </w:rPr>
      </w:pPr>
      <w:r w:rsidRPr="00A52289">
        <w:rPr>
          <w:rFonts w:ascii="Times New Roman" w:eastAsia="Times New Roman" w:hAnsi="Times New Roman" w:cs="Times New Roman"/>
          <w:b/>
          <w:color w:val="333333"/>
          <w:sz w:val="28"/>
          <w:szCs w:val="28"/>
          <w:lang w:val="nl-NL"/>
        </w:rPr>
        <w:t>7. Tổng kết báo cáo.</w:t>
      </w:r>
    </w:p>
    <w:p w:rsidR="00825926" w:rsidRPr="00825926" w:rsidRDefault="00D3729C" w:rsidP="009A3D12">
      <w:pPr>
        <w:shd w:val="clear" w:color="auto" w:fill="FFFFFF"/>
        <w:spacing w:before="61" w:after="61" w:line="240" w:lineRule="auto"/>
        <w:ind w:firstLine="72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8"/>
          <w:szCs w:val="28"/>
          <w:lang w:val="nl-NL"/>
        </w:rPr>
        <w:t>- Báo cáo kết quả các hoạt động hưởng ứng  “Tuần lễ học tập suốt đời</w:t>
      </w:r>
      <w:r w:rsidR="00B16F8E">
        <w:rPr>
          <w:rFonts w:ascii="Times New Roman" w:eastAsia="Times New Roman" w:hAnsi="Times New Roman" w:cs="Times New Roman"/>
          <w:color w:val="333333"/>
          <w:sz w:val="28"/>
          <w:szCs w:val="28"/>
          <w:lang w:val="nl-NL"/>
        </w:rPr>
        <w:t xml:space="preserve"> năm 2022” về PGD ngày 12/10/2022.</w:t>
      </w:r>
      <w:r w:rsidR="00825926" w:rsidRPr="00825926">
        <w:rPr>
          <w:rFonts w:ascii="Times New Roman" w:eastAsia="Times New Roman" w:hAnsi="Times New Roman" w:cs="Times New Roman"/>
          <w:color w:val="333333"/>
          <w:sz w:val="28"/>
          <w:szCs w:val="28"/>
          <w:lang w:val="nl-NL"/>
        </w:rPr>
        <w:t xml:space="preserve">   </w:t>
      </w:r>
    </w:p>
    <w:p w:rsidR="00825926" w:rsidRPr="00825926" w:rsidRDefault="00825926" w:rsidP="00825926">
      <w:pPr>
        <w:shd w:val="clear" w:color="auto" w:fill="FFFFFF"/>
        <w:spacing w:after="153" w:line="240" w:lineRule="auto"/>
        <w:ind w:firstLine="720"/>
        <w:jc w:val="both"/>
        <w:rPr>
          <w:rFonts w:ascii="Times New Roman" w:eastAsia="Times New Roman" w:hAnsi="Times New Roman" w:cs="Times New Roman"/>
          <w:color w:val="333333"/>
          <w:sz w:val="20"/>
          <w:szCs w:val="20"/>
        </w:rPr>
      </w:pPr>
      <w:r w:rsidRPr="00825926">
        <w:rPr>
          <w:rFonts w:ascii="Times New Roman" w:eastAsia="Times New Roman" w:hAnsi="Times New Roman" w:cs="Times New Roman"/>
          <w:color w:val="333333"/>
          <w:sz w:val="28"/>
          <w:szCs w:val="28"/>
          <w:lang w:val="nl-NL"/>
        </w:rPr>
        <w:t xml:space="preserve">Trên đây là kế họach triển khai “ Tuần lễ hưởng ứng học tập suốt đời”, của </w:t>
      </w:r>
      <w:r w:rsidR="00B16F8E">
        <w:rPr>
          <w:rFonts w:ascii="Times New Roman" w:eastAsia="Times New Roman" w:hAnsi="Times New Roman" w:cs="Times New Roman"/>
          <w:color w:val="333333"/>
          <w:sz w:val="28"/>
          <w:szCs w:val="28"/>
          <w:lang w:val="nl-NL"/>
        </w:rPr>
        <w:t xml:space="preserve">Thư viện </w:t>
      </w:r>
      <w:r w:rsidRPr="00825926">
        <w:rPr>
          <w:rFonts w:ascii="Times New Roman" w:eastAsia="Times New Roman" w:hAnsi="Times New Roman" w:cs="Times New Roman"/>
          <w:color w:val="333333"/>
          <w:sz w:val="28"/>
          <w:szCs w:val="28"/>
          <w:lang w:val="nl-NL"/>
        </w:rPr>
        <w:t xml:space="preserve">trường </w:t>
      </w:r>
      <w:r w:rsidR="00B16F8E">
        <w:rPr>
          <w:rFonts w:ascii="Times New Roman" w:eastAsia="Times New Roman" w:hAnsi="Times New Roman" w:cs="Times New Roman"/>
          <w:color w:val="333333"/>
          <w:sz w:val="28"/>
          <w:szCs w:val="28"/>
          <w:lang w:val="nl-NL"/>
        </w:rPr>
        <w:t>TH Đại Đức</w:t>
      </w:r>
      <w:r w:rsidRPr="00825926">
        <w:rPr>
          <w:rFonts w:ascii="Times New Roman" w:eastAsia="Times New Roman" w:hAnsi="Times New Roman" w:cs="Times New Roman"/>
          <w:color w:val="333333"/>
          <w:sz w:val="28"/>
          <w:szCs w:val="28"/>
          <w:lang w:val="nl-NL"/>
        </w:rPr>
        <w:t xml:space="preserve"> năm 202</w:t>
      </w:r>
      <w:r w:rsidR="00B16F8E">
        <w:rPr>
          <w:rFonts w:ascii="Times New Roman" w:eastAsia="Times New Roman" w:hAnsi="Times New Roman" w:cs="Times New Roman"/>
          <w:color w:val="333333"/>
          <w:sz w:val="28"/>
          <w:szCs w:val="28"/>
          <w:lang w:val="nl-NL"/>
        </w:rPr>
        <w:t>2</w:t>
      </w:r>
      <w:r w:rsidRPr="00825926">
        <w:rPr>
          <w:rFonts w:ascii="Times New Roman" w:eastAsia="Times New Roman" w:hAnsi="Times New Roman" w:cs="Times New Roman"/>
          <w:color w:val="333333"/>
          <w:sz w:val="28"/>
          <w:szCs w:val="28"/>
          <w:lang w:val="nl-NL"/>
        </w:rPr>
        <w:t>. Đề nghị các thành viên</w:t>
      </w:r>
      <w:r w:rsidR="00B16F8E">
        <w:rPr>
          <w:rFonts w:ascii="Times New Roman" w:eastAsia="Times New Roman" w:hAnsi="Times New Roman" w:cs="Times New Roman"/>
          <w:color w:val="333333"/>
          <w:sz w:val="28"/>
          <w:szCs w:val="28"/>
          <w:lang w:val="nl-NL"/>
        </w:rPr>
        <w:t xml:space="preserve"> trong nhà trường</w:t>
      </w:r>
      <w:r w:rsidRPr="00825926">
        <w:rPr>
          <w:rFonts w:ascii="Times New Roman" w:eastAsia="Times New Roman" w:hAnsi="Times New Roman" w:cs="Times New Roman"/>
          <w:color w:val="333333"/>
          <w:sz w:val="28"/>
          <w:szCs w:val="28"/>
          <w:lang w:val="nl-NL"/>
        </w:rPr>
        <w:t>, các đoàn thể liên quan nghiêm túc triển khai thực hiện./.</w:t>
      </w:r>
    </w:p>
    <w:p w:rsidR="00B16F8E" w:rsidRPr="00825926" w:rsidRDefault="00825926" w:rsidP="00825926">
      <w:pPr>
        <w:shd w:val="clear" w:color="auto" w:fill="FFFFFF"/>
        <w:spacing w:before="61" w:after="123" w:line="240" w:lineRule="auto"/>
        <w:ind w:firstLine="720"/>
        <w:jc w:val="both"/>
        <w:rPr>
          <w:rFonts w:ascii="Times New Roman" w:eastAsia="Times New Roman" w:hAnsi="Times New Roman" w:cs="Times New Roman"/>
          <w:color w:val="333333"/>
          <w:sz w:val="28"/>
          <w:szCs w:val="28"/>
        </w:rPr>
      </w:pPr>
      <w:r w:rsidRPr="00825926">
        <w:rPr>
          <w:rFonts w:ascii="Times New Roman" w:eastAsia="Times New Roman" w:hAnsi="Times New Roman" w:cs="Times New Roman"/>
          <w:color w:val="333333"/>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3"/>
        <w:gridCol w:w="5094"/>
      </w:tblGrid>
      <w:tr w:rsidR="00B16F8E" w:rsidTr="00B16F8E">
        <w:tc>
          <w:tcPr>
            <w:tcW w:w="5093" w:type="dxa"/>
          </w:tcPr>
          <w:p w:rsidR="00B16F8E" w:rsidRPr="00B16F8E" w:rsidRDefault="00B16F8E" w:rsidP="00B16F8E">
            <w:pPr>
              <w:spacing w:before="61" w:after="123"/>
              <w:jc w:val="center"/>
              <w:rPr>
                <w:rFonts w:ascii="Times New Roman" w:eastAsia="Times New Roman" w:hAnsi="Times New Roman" w:cs="Times New Roman"/>
                <w:b/>
                <w:color w:val="333333"/>
                <w:sz w:val="28"/>
                <w:szCs w:val="28"/>
              </w:rPr>
            </w:pPr>
            <w:r w:rsidRPr="00B16F8E">
              <w:rPr>
                <w:rFonts w:ascii="Times New Roman" w:eastAsia="Times New Roman" w:hAnsi="Times New Roman" w:cs="Times New Roman"/>
                <w:b/>
                <w:color w:val="333333"/>
                <w:sz w:val="28"/>
                <w:szCs w:val="28"/>
              </w:rPr>
              <w:t>HIỆU TRƯỞNG</w:t>
            </w:r>
          </w:p>
          <w:p w:rsidR="00B16F8E" w:rsidRPr="00B16F8E" w:rsidRDefault="00B16F8E" w:rsidP="00B16F8E">
            <w:pPr>
              <w:spacing w:before="61" w:after="123"/>
              <w:jc w:val="center"/>
              <w:rPr>
                <w:rFonts w:ascii="Times New Roman" w:eastAsia="Times New Roman" w:hAnsi="Times New Roman" w:cs="Times New Roman"/>
                <w:b/>
                <w:color w:val="333333"/>
                <w:sz w:val="28"/>
                <w:szCs w:val="28"/>
              </w:rPr>
            </w:pPr>
          </w:p>
          <w:p w:rsidR="00B16F8E" w:rsidRPr="00B16F8E" w:rsidRDefault="00B16F8E" w:rsidP="00B16F8E">
            <w:pPr>
              <w:spacing w:before="61" w:after="123"/>
              <w:jc w:val="center"/>
              <w:rPr>
                <w:rFonts w:ascii="Times New Roman" w:eastAsia="Times New Roman" w:hAnsi="Times New Roman" w:cs="Times New Roman"/>
                <w:b/>
                <w:color w:val="333333"/>
                <w:sz w:val="28"/>
                <w:szCs w:val="28"/>
              </w:rPr>
            </w:pPr>
          </w:p>
          <w:p w:rsidR="00B16F8E" w:rsidRPr="00B16F8E" w:rsidRDefault="00B16F8E" w:rsidP="00B16F8E">
            <w:pPr>
              <w:spacing w:before="61" w:after="123"/>
              <w:jc w:val="center"/>
              <w:rPr>
                <w:rFonts w:ascii="Times New Roman" w:eastAsia="Times New Roman" w:hAnsi="Times New Roman" w:cs="Times New Roman"/>
                <w:b/>
                <w:color w:val="333333"/>
                <w:sz w:val="28"/>
                <w:szCs w:val="28"/>
              </w:rPr>
            </w:pPr>
          </w:p>
          <w:p w:rsidR="00B16F8E" w:rsidRPr="00B16F8E" w:rsidRDefault="00B16F8E" w:rsidP="00B16F8E">
            <w:pPr>
              <w:spacing w:before="61" w:after="123"/>
              <w:jc w:val="center"/>
              <w:rPr>
                <w:rFonts w:ascii="Times New Roman" w:eastAsia="Times New Roman" w:hAnsi="Times New Roman" w:cs="Times New Roman"/>
                <w:b/>
                <w:color w:val="333333"/>
                <w:sz w:val="28"/>
                <w:szCs w:val="28"/>
              </w:rPr>
            </w:pPr>
            <w:r w:rsidRPr="00B16F8E">
              <w:rPr>
                <w:rFonts w:ascii="Times New Roman" w:eastAsia="Times New Roman" w:hAnsi="Times New Roman" w:cs="Times New Roman"/>
                <w:b/>
                <w:color w:val="333333"/>
                <w:sz w:val="28"/>
                <w:szCs w:val="28"/>
              </w:rPr>
              <w:t>Bùi Minh Thuân</w:t>
            </w:r>
          </w:p>
        </w:tc>
        <w:tc>
          <w:tcPr>
            <w:tcW w:w="5094" w:type="dxa"/>
          </w:tcPr>
          <w:p w:rsidR="00B16F8E" w:rsidRPr="00B16F8E" w:rsidRDefault="00B16F8E" w:rsidP="00B16F8E">
            <w:pPr>
              <w:spacing w:before="61" w:after="123"/>
              <w:jc w:val="center"/>
              <w:rPr>
                <w:rFonts w:ascii="Times New Roman" w:eastAsia="Times New Roman" w:hAnsi="Times New Roman" w:cs="Times New Roman"/>
                <w:b/>
                <w:color w:val="333333"/>
                <w:sz w:val="28"/>
                <w:szCs w:val="28"/>
              </w:rPr>
            </w:pPr>
            <w:r w:rsidRPr="00B16F8E">
              <w:rPr>
                <w:rFonts w:ascii="Times New Roman" w:eastAsia="Times New Roman" w:hAnsi="Times New Roman" w:cs="Times New Roman"/>
                <w:b/>
                <w:color w:val="333333"/>
                <w:sz w:val="28"/>
                <w:szCs w:val="28"/>
              </w:rPr>
              <w:lastRenderedPageBreak/>
              <w:t>CBTV</w:t>
            </w:r>
          </w:p>
          <w:p w:rsidR="00B16F8E" w:rsidRPr="00B16F8E" w:rsidRDefault="00B16F8E" w:rsidP="00B16F8E">
            <w:pPr>
              <w:spacing w:before="61" w:after="123"/>
              <w:jc w:val="center"/>
              <w:rPr>
                <w:rFonts w:ascii="Times New Roman" w:eastAsia="Times New Roman" w:hAnsi="Times New Roman" w:cs="Times New Roman"/>
                <w:b/>
                <w:color w:val="333333"/>
                <w:sz w:val="28"/>
                <w:szCs w:val="28"/>
              </w:rPr>
            </w:pPr>
          </w:p>
          <w:p w:rsidR="00B16F8E" w:rsidRPr="00B16F8E" w:rsidRDefault="00B16F8E" w:rsidP="00B16F8E">
            <w:pPr>
              <w:spacing w:before="61" w:after="123"/>
              <w:jc w:val="center"/>
              <w:rPr>
                <w:rFonts w:ascii="Times New Roman" w:eastAsia="Times New Roman" w:hAnsi="Times New Roman" w:cs="Times New Roman"/>
                <w:b/>
                <w:color w:val="333333"/>
                <w:sz w:val="28"/>
                <w:szCs w:val="28"/>
              </w:rPr>
            </w:pPr>
          </w:p>
          <w:p w:rsidR="00B16F8E" w:rsidRPr="00B16F8E" w:rsidRDefault="00B16F8E" w:rsidP="00B16F8E">
            <w:pPr>
              <w:spacing w:before="61" w:after="123"/>
              <w:jc w:val="center"/>
              <w:rPr>
                <w:rFonts w:ascii="Times New Roman" w:eastAsia="Times New Roman" w:hAnsi="Times New Roman" w:cs="Times New Roman"/>
                <w:b/>
                <w:color w:val="333333"/>
                <w:sz w:val="28"/>
                <w:szCs w:val="28"/>
              </w:rPr>
            </w:pPr>
          </w:p>
          <w:p w:rsidR="00B16F8E" w:rsidRPr="00B16F8E" w:rsidRDefault="00B16F8E" w:rsidP="00B16F8E">
            <w:pPr>
              <w:spacing w:before="61" w:after="123"/>
              <w:jc w:val="center"/>
              <w:rPr>
                <w:rFonts w:ascii="Times New Roman" w:eastAsia="Times New Roman" w:hAnsi="Times New Roman" w:cs="Times New Roman"/>
                <w:b/>
                <w:color w:val="333333"/>
                <w:sz w:val="28"/>
                <w:szCs w:val="28"/>
              </w:rPr>
            </w:pPr>
            <w:r w:rsidRPr="00B16F8E">
              <w:rPr>
                <w:rFonts w:ascii="Times New Roman" w:eastAsia="Times New Roman" w:hAnsi="Times New Roman" w:cs="Times New Roman"/>
                <w:b/>
                <w:color w:val="333333"/>
                <w:sz w:val="28"/>
                <w:szCs w:val="28"/>
              </w:rPr>
              <w:t>Đỗ Thị Thoa</w:t>
            </w:r>
          </w:p>
        </w:tc>
      </w:tr>
    </w:tbl>
    <w:p w:rsidR="00825926" w:rsidRPr="00825926" w:rsidRDefault="00825926" w:rsidP="00825926">
      <w:pPr>
        <w:shd w:val="clear" w:color="auto" w:fill="FFFFFF"/>
        <w:spacing w:before="61" w:after="123" w:line="240" w:lineRule="auto"/>
        <w:ind w:firstLine="720"/>
        <w:jc w:val="both"/>
        <w:rPr>
          <w:rFonts w:ascii="Times New Roman" w:eastAsia="Times New Roman" w:hAnsi="Times New Roman" w:cs="Times New Roman"/>
          <w:color w:val="333333"/>
          <w:sz w:val="20"/>
          <w:szCs w:val="20"/>
        </w:rPr>
      </w:pPr>
      <w:r w:rsidRPr="00825926">
        <w:rPr>
          <w:rFonts w:ascii="Times New Roman" w:eastAsia="Times New Roman" w:hAnsi="Times New Roman" w:cs="Times New Roman"/>
          <w:color w:val="333333"/>
          <w:sz w:val="28"/>
          <w:szCs w:val="28"/>
        </w:rPr>
        <w:lastRenderedPageBreak/>
        <w:t>                                                                      </w:t>
      </w:r>
    </w:p>
    <w:sectPr w:rsidR="00825926" w:rsidRPr="00825926" w:rsidSect="000A25EF">
      <w:pgSz w:w="12240" w:h="15840"/>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825926"/>
    <w:rsid w:val="000A25EF"/>
    <w:rsid w:val="000D1A8A"/>
    <w:rsid w:val="001040CF"/>
    <w:rsid w:val="00154A55"/>
    <w:rsid w:val="001F6EED"/>
    <w:rsid w:val="00281BD6"/>
    <w:rsid w:val="002F1452"/>
    <w:rsid w:val="004610EB"/>
    <w:rsid w:val="00463BB8"/>
    <w:rsid w:val="00602992"/>
    <w:rsid w:val="006538CE"/>
    <w:rsid w:val="006A7CA9"/>
    <w:rsid w:val="007D3AE9"/>
    <w:rsid w:val="00825926"/>
    <w:rsid w:val="00853C9E"/>
    <w:rsid w:val="0090233B"/>
    <w:rsid w:val="0097063F"/>
    <w:rsid w:val="0097403F"/>
    <w:rsid w:val="009A3D12"/>
    <w:rsid w:val="009A57DE"/>
    <w:rsid w:val="009B660A"/>
    <w:rsid w:val="00A14F2F"/>
    <w:rsid w:val="00A45E8C"/>
    <w:rsid w:val="00A52289"/>
    <w:rsid w:val="00A6510E"/>
    <w:rsid w:val="00B16F8E"/>
    <w:rsid w:val="00B83490"/>
    <w:rsid w:val="00BF7AEF"/>
    <w:rsid w:val="00C35CB8"/>
    <w:rsid w:val="00C6783F"/>
    <w:rsid w:val="00CD65D2"/>
    <w:rsid w:val="00D22B01"/>
    <w:rsid w:val="00D3729C"/>
    <w:rsid w:val="00D65CEF"/>
    <w:rsid w:val="00DE10E4"/>
    <w:rsid w:val="00E3551D"/>
    <w:rsid w:val="00EE24AE"/>
    <w:rsid w:val="00F21787"/>
    <w:rsid w:val="00F23323"/>
    <w:rsid w:val="00F535EC"/>
    <w:rsid w:val="00F74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92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16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3915477">
      <w:bodyDiv w:val="1"/>
      <w:marLeft w:val="0"/>
      <w:marRight w:val="0"/>
      <w:marTop w:val="0"/>
      <w:marBottom w:val="0"/>
      <w:divBdr>
        <w:top w:val="none" w:sz="0" w:space="0" w:color="auto"/>
        <w:left w:val="none" w:sz="0" w:space="0" w:color="auto"/>
        <w:bottom w:val="none" w:sz="0" w:space="0" w:color="auto"/>
        <w:right w:val="none" w:sz="0" w:space="0" w:color="auto"/>
      </w:divBdr>
      <w:divsChild>
        <w:div w:id="389690472">
          <w:marLeft w:val="0"/>
          <w:marRight w:val="0"/>
          <w:marTop w:val="0"/>
          <w:marBottom w:val="0"/>
          <w:divBdr>
            <w:top w:val="none" w:sz="0" w:space="0" w:color="auto"/>
            <w:left w:val="none" w:sz="0" w:space="0" w:color="auto"/>
            <w:bottom w:val="none" w:sz="0" w:space="0" w:color="auto"/>
            <w:right w:val="none" w:sz="0" w:space="0" w:color="auto"/>
          </w:divBdr>
          <w:divsChild>
            <w:div w:id="2100177193">
              <w:marLeft w:val="0"/>
              <w:marRight w:val="0"/>
              <w:marTop w:val="0"/>
              <w:marBottom w:val="0"/>
              <w:divBdr>
                <w:top w:val="none" w:sz="0" w:space="0" w:color="auto"/>
                <w:left w:val="none" w:sz="0" w:space="0" w:color="auto"/>
                <w:bottom w:val="none" w:sz="0" w:space="0" w:color="auto"/>
                <w:right w:val="none" w:sz="0" w:space="0" w:color="auto"/>
              </w:divBdr>
            </w:div>
          </w:divsChild>
        </w:div>
        <w:div w:id="163325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B1E3-0857-4783-9D0F-5F4BB462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STUDENT13</dc:creator>
  <cp:lastModifiedBy>STUDENT13</cp:lastModifiedBy>
  <cp:revision>43</cp:revision>
  <cp:lastPrinted>2022-10-05T02:21:00Z</cp:lastPrinted>
  <dcterms:created xsi:type="dcterms:W3CDTF">2022-10-05T00:56:00Z</dcterms:created>
  <dcterms:modified xsi:type="dcterms:W3CDTF">2022-10-05T02:23:00Z</dcterms:modified>
</cp:coreProperties>
</file>